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B79D" w14:textId="77777777" w:rsidR="009875CD" w:rsidRPr="005E2BBB" w:rsidRDefault="009875CD" w:rsidP="009875CD">
      <w:pPr>
        <w:rPr>
          <w:color w:val="0070C0"/>
        </w:rPr>
      </w:pPr>
      <w:r>
        <w:rPr>
          <w:color w:val="0070C0"/>
        </w:rPr>
        <w:t>Detta dokument är ämnat som ett underlag för att skapa en vårdgivarspecifik policy för behörighetstilldelning i TakeCare. Det behöver kompletteras enligt lokala behov och förutsättningar för lokala verksamheten.</w:t>
      </w:r>
    </w:p>
    <w:p w14:paraId="27DBCF87" w14:textId="77777777" w:rsidR="00FD597D" w:rsidRDefault="00FD597D" w:rsidP="009875CD">
      <w:pPr>
        <w:pStyle w:val="Rubrik"/>
        <w:rPr>
          <w:sz w:val="44"/>
          <w:szCs w:val="44"/>
        </w:rPr>
      </w:pPr>
    </w:p>
    <w:p w14:paraId="0D3B21B3" w14:textId="35415EBA" w:rsidR="009875CD" w:rsidRPr="004C492F" w:rsidRDefault="009875CD" w:rsidP="009875CD">
      <w:pPr>
        <w:pStyle w:val="Rubrik"/>
        <w:rPr>
          <w:sz w:val="44"/>
          <w:szCs w:val="44"/>
        </w:rPr>
      </w:pPr>
      <w:r>
        <w:rPr>
          <w:sz w:val="44"/>
          <w:szCs w:val="44"/>
        </w:rPr>
        <w:t xml:space="preserve">Mall </w:t>
      </w:r>
      <w:r w:rsidRPr="004C492F">
        <w:rPr>
          <w:sz w:val="44"/>
          <w:szCs w:val="44"/>
        </w:rPr>
        <w:t>Riktlinjer för behörighetstilldelning TakeCare</w:t>
      </w:r>
    </w:p>
    <w:p w14:paraId="308882FB" w14:textId="77777777" w:rsidR="009875CD" w:rsidRDefault="009875CD" w:rsidP="009875CD"/>
    <w:p w14:paraId="586C24EC" w14:textId="03CE4762" w:rsidR="009875CD" w:rsidRDefault="009875CD" w:rsidP="009875CD">
      <w:r>
        <w:t>Behörigheter i TakeCare tilldelas genom att lägga till en eller flera behörighetsprofiler till ett individuellt konto. Detta gör det möjligt att styra behörigheterna per användare till de som krävs för arbetsuppgifterna/rollen.</w:t>
      </w:r>
    </w:p>
    <w:p w14:paraId="47D163B4" w14:textId="77777777" w:rsidR="009875CD" w:rsidRDefault="009875CD" w:rsidP="009875CD">
      <w:r>
        <w:t>Vårdgivaren ansvarar för att behörigheterna tilldelas enligt riktlinjer från Patientdatalagen och att rutiner finns för tilldelning, förändring och uppföljning av behörigheter.</w:t>
      </w:r>
    </w:p>
    <w:p w14:paraId="46EABC11" w14:textId="77777777" w:rsidR="009875CD" w:rsidRDefault="009875CD" w:rsidP="009875CD">
      <w:r>
        <w:t>Behörigheterna skall begränsas till endast de som krävs för att utföra arbetsuppgifterna.</w:t>
      </w:r>
    </w:p>
    <w:p w14:paraId="363DC38D" w14:textId="77777777" w:rsidR="009875CD" w:rsidRPr="0057299B" w:rsidRDefault="009875CD" w:rsidP="009875CD">
      <w:pPr>
        <w:pStyle w:val="Rubrik1"/>
      </w:pPr>
      <w:r>
        <w:t>Tilldelning av ny behörighet</w:t>
      </w:r>
    </w:p>
    <w:p w14:paraId="7A83B6DC" w14:textId="77777777" w:rsidR="009875CD" w:rsidRDefault="009875CD" w:rsidP="009875CD">
      <w:r>
        <w:t xml:space="preserve">Behörigheter i TakeCare skall tilldelas efter behov baserat på arbetsuppgifter och arbetsplats. </w:t>
      </w:r>
    </w:p>
    <w:p w14:paraId="2A0B106E" w14:textId="77777777" w:rsidR="009875CD" w:rsidRDefault="009875CD" w:rsidP="009875CD">
      <w:r>
        <w:t>Individuell risk- och behovsbedömning skall utföras innan tilldelning sker.</w:t>
      </w:r>
    </w:p>
    <w:p w14:paraId="6CD9FC2D" w14:textId="2BE82488" w:rsidR="009875CD" w:rsidRDefault="009875CD" w:rsidP="009875CD">
      <w:r>
        <w:t>Matrisen och frågeställningarna i Appendix A kan användas som en del av ett underlag till denna bedömning.</w:t>
      </w:r>
    </w:p>
    <w:p w14:paraId="01AC44B6" w14:textId="77777777" w:rsidR="009875CD" w:rsidRDefault="009875CD" w:rsidP="009875CD">
      <w:pPr>
        <w:pStyle w:val="Rubrik1"/>
      </w:pPr>
      <w:r>
        <w:t>Förändring/borttag av behörighet</w:t>
      </w:r>
    </w:p>
    <w:p w14:paraId="1FE6CAFC" w14:textId="48F99B8F" w:rsidR="009875CD" w:rsidRDefault="009875CD" w:rsidP="009875CD">
      <w:r>
        <w:t>Om arbetsuppgifterna förändras så skall förnyad behovsanalys göras och behörigheterna anpassas på samma sätt som vid ny tilldelning så att rätt behörigheter tilldelas och att dessa begränsas till vad som krävs för de nya arbetsuppgifterna.</w:t>
      </w:r>
    </w:p>
    <w:p w14:paraId="7405E96E" w14:textId="77777777" w:rsidR="009875CD" w:rsidRPr="00D6402C" w:rsidRDefault="009875CD" w:rsidP="009875CD">
      <w:r>
        <w:t>När medarbetare slutar så skall behörigheterna tas bort när behov av dessa inte längre finns.</w:t>
      </w:r>
    </w:p>
    <w:p w14:paraId="299E3419" w14:textId="77777777" w:rsidR="00FD597D" w:rsidRDefault="00FD597D">
      <w:pPr>
        <w:rPr>
          <w:rFonts w:asciiTheme="majorHAnsi" w:eastAsiaTheme="majorEastAsia" w:hAnsiTheme="majorHAnsi" w:cstheme="majorBidi"/>
          <w:color w:val="2E74B5" w:themeColor="accent1" w:themeShade="BF"/>
          <w:sz w:val="32"/>
          <w:szCs w:val="32"/>
        </w:rPr>
      </w:pPr>
      <w:r>
        <w:br w:type="page"/>
      </w:r>
    </w:p>
    <w:p w14:paraId="21D91088" w14:textId="43DDA8B6" w:rsidR="009875CD" w:rsidRDefault="009875CD" w:rsidP="009875CD">
      <w:pPr>
        <w:pStyle w:val="Rubrik1"/>
      </w:pPr>
      <w:r>
        <w:lastRenderedPageBreak/>
        <w:t>Uppföljning av behörigheter</w:t>
      </w:r>
    </w:p>
    <w:p w14:paraId="2614A4FF" w14:textId="2AD18B67" w:rsidR="009875CD" w:rsidRDefault="009875CD" w:rsidP="009875CD">
      <w:r>
        <w:t>Tilldelade behörigheter skall med regelbundna mellanrum granskas så att de överensstämmer med behov kopplat till nuvarande arbetsuppgifter.</w:t>
      </w:r>
    </w:p>
    <w:p w14:paraId="010A8E4D" w14:textId="77777777" w:rsidR="009875CD" w:rsidRDefault="009875CD" w:rsidP="009875CD">
      <w:pPr>
        <w:pStyle w:val="Default"/>
        <w:spacing w:after="240"/>
        <w:rPr>
          <w:rFonts w:ascii="Times New Roman" w:hAnsi="Times New Roman" w:cs="Times New Roman"/>
        </w:rPr>
      </w:pPr>
      <w:r w:rsidRPr="00EF215C">
        <w:rPr>
          <w:rFonts w:ascii="Times New Roman" w:hAnsi="Times New Roman" w:cs="Times New Roman"/>
        </w:rPr>
        <w:t>Förändringar i arbetsuppgifter eller deltagande i projekt och arbetsgrupper kan påverka hur medarbetarens behörigheter ska se ut. Vid kontroll av behörigheter bör nedanstående uppmärksammas.</w:t>
      </w:r>
    </w:p>
    <w:p w14:paraId="0D01D447" w14:textId="77777777" w:rsidR="009875CD" w:rsidRPr="00EF215C" w:rsidRDefault="009875CD" w:rsidP="009875CD">
      <w:pPr>
        <w:pStyle w:val="Default"/>
        <w:numPr>
          <w:ilvl w:val="0"/>
          <w:numId w:val="6"/>
        </w:numPr>
        <w:rPr>
          <w:rFonts w:ascii="Times New Roman" w:hAnsi="Times New Roman" w:cs="Times New Roman"/>
        </w:rPr>
      </w:pPr>
      <w:r w:rsidRPr="00EF215C">
        <w:rPr>
          <w:rFonts w:ascii="Times New Roman" w:hAnsi="Times New Roman" w:cs="Times New Roman"/>
        </w:rPr>
        <w:t xml:space="preserve">Överflödiga behörigheter: </w:t>
      </w:r>
    </w:p>
    <w:p w14:paraId="1A395308" w14:textId="77777777" w:rsidR="009875CD" w:rsidRPr="00EF215C" w:rsidRDefault="009875CD" w:rsidP="009875CD">
      <w:pPr>
        <w:pStyle w:val="Default"/>
        <w:ind w:left="720"/>
        <w:rPr>
          <w:rFonts w:ascii="Times New Roman" w:hAnsi="Times New Roman" w:cs="Times New Roman"/>
        </w:rPr>
      </w:pPr>
      <w:r w:rsidRPr="00EF215C">
        <w:rPr>
          <w:rFonts w:ascii="Times New Roman" w:hAnsi="Times New Roman" w:cs="Times New Roman"/>
        </w:rPr>
        <w:t>Har det skett förändringar i medarbetarens arbetsuppgifter som gör att någon eller några behörigheter inte lä</w:t>
      </w:r>
      <w:r>
        <w:rPr>
          <w:rFonts w:ascii="Times New Roman" w:hAnsi="Times New Roman" w:cs="Times New Roman"/>
        </w:rPr>
        <w:t>ngre behövs?</w:t>
      </w:r>
      <w:r w:rsidRPr="00EF215C">
        <w:rPr>
          <w:rFonts w:ascii="Times New Roman" w:hAnsi="Times New Roman" w:cs="Times New Roman"/>
        </w:rPr>
        <w:t xml:space="preserve"> </w:t>
      </w:r>
    </w:p>
    <w:p w14:paraId="24331178" w14:textId="77777777" w:rsidR="009875CD" w:rsidRPr="00EF215C" w:rsidRDefault="009875CD" w:rsidP="009875CD">
      <w:pPr>
        <w:pStyle w:val="Default"/>
        <w:ind w:left="720"/>
        <w:rPr>
          <w:rFonts w:ascii="Times New Roman" w:hAnsi="Times New Roman" w:cs="Times New Roman"/>
        </w:rPr>
      </w:pPr>
    </w:p>
    <w:p w14:paraId="5631E339" w14:textId="77777777" w:rsidR="009875CD" w:rsidRPr="00EF215C" w:rsidRDefault="009875CD" w:rsidP="009875CD">
      <w:pPr>
        <w:pStyle w:val="Default"/>
        <w:numPr>
          <w:ilvl w:val="0"/>
          <w:numId w:val="6"/>
        </w:numPr>
        <w:rPr>
          <w:rFonts w:ascii="Times New Roman" w:hAnsi="Times New Roman" w:cs="Times New Roman"/>
        </w:rPr>
      </w:pPr>
      <w:r w:rsidRPr="00EF215C">
        <w:rPr>
          <w:rFonts w:ascii="Times New Roman" w:hAnsi="Times New Roman" w:cs="Times New Roman"/>
        </w:rPr>
        <w:t xml:space="preserve">För vida behörigheter: </w:t>
      </w:r>
    </w:p>
    <w:p w14:paraId="52E6F3DC" w14:textId="77777777" w:rsidR="009875CD" w:rsidRPr="00EF215C" w:rsidRDefault="009875CD" w:rsidP="009875CD">
      <w:pPr>
        <w:pStyle w:val="Default"/>
        <w:ind w:left="720"/>
        <w:rPr>
          <w:rFonts w:ascii="Times New Roman" w:hAnsi="Times New Roman" w:cs="Times New Roman"/>
        </w:rPr>
      </w:pPr>
      <w:r w:rsidRPr="00EF215C">
        <w:rPr>
          <w:rFonts w:ascii="Times New Roman" w:hAnsi="Times New Roman" w:cs="Times New Roman"/>
        </w:rPr>
        <w:t xml:space="preserve">Stämmer de behörigheter som medarbetaren har överens med de arbetsuppgifter som medarbetaren har i dagsläget eller kan behörigheterna begränsas? </w:t>
      </w:r>
    </w:p>
    <w:p w14:paraId="01262188" w14:textId="77777777" w:rsidR="009875CD" w:rsidRPr="00EF215C" w:rsidRDefault="009875CD" w:rsidP="009875CD">
      <w:pPr>
        <w:pStyle w:val="Default"/>
        <w:ind w:left="720"/>
        <w:rPr>
          <w:rFonts w:ascii="Times New Roman" w:hAnsi="Times New Roman" w:cs="Times New Roman"/>
        </w:rPr>
      </w:pPr>
    </w:p>
    <w:p w14:paraId="2EE11362" w14:textId="77777777" w:rsidR="009875CD" w:rsidRPr="00EF215C" w:rsidRDefault="009875CD" w:rsidP="009875CD">
      <w:pPr>
        <w:pStyle w:val="Default"/>
        <w:numPr>
          <w:ilvl w:val="0"/>
          <w:numId w:val="6"/>
        </w:numPr>
        <w:rPr>
          <w:rFonts w:ascii="Times New Roman" w:hAnsi="Times New Roman" w:cs="Times New Roman"/>
        </w:rPr>
      </w:pPr>
      <w:r w:rsidRPr="00EF215C">
        <w:rPr>
          <w:rFonts w:ascii="Times New Roman" w:hAnsi="Times New Roman" w:cs="Times New Roman"/>
        </w:rPr>
        <w:t xml:space="preserve">Kompletterande behörigheter: </w:t>
      </w:r>
    </w:p>
    <w:p w14:paraId="2DDDC2A3" w14:textId="556FB452" w:rsidR="009875CD" w:rsidRDefault="009875CD" w:rsidP="00FD597D">
      <w:pPr>
        <w:ind w:left="720"/>
      </w:pPr>
      <w:r w:rsidRPr="00EF215C">
        <w:t>Behöver medarbetaren nya behörigheter för att kunna utföra sina arbetsuppgifter?</w:t>
      </w:r>
    </w:p>
    <w:p w14:paraId="085E6E29" w14:textId="77777777" w:rsidR="00FD597D" w:rsidRDefault="00FD597D">
      <w:pPr>
        <w:rPr>
          <w:rFonts w:asciiTheme="majorHAnsi" w:eastAsiaTheme="majorEastAsia" w:hAnsiTheme="majorHAnsi" w:cstheme="majorBidi"/>
          <w:color w:val="1F4D78" w:themeColor="accent1" w:themeShade="7F"/>
          <w:sz w:val="24"/>
          <w:szCs w:val="24"/>
          <w:lang w:eastAsia="sv-SE"/>
        </w:rPr>
      </w:pPr>
      <w:r>
        <w:br w:type="page"/>
      </w:r>
    </w:p>
    <w:p w14:paraId="2F80A538" w14:textId="39659052" w:rsidR="009875CD" w:rsidRDefault="009875CD" w:rsidP="009875CD">
      <w:pPr>
        <w:pStyle w:val="Rubrik3"/>
      </w:pPr>
      <w:r>
        <w:lastRenderedPageBreak/>
        <w:t>Appendix A</w:t>
      </w:r>
    </w:p>
    <w:p w14:paraId="754F27CD" w14:textId="77777777" w:rsidR="009875CD" w:rsidRPr="00D8193F" w:rsidRDefault="009875CD" w:rsidP="009875CD"/>
    <w:tbl>
      <w:tblPr>
        <w:tblStyle w:val="Tabellrutnt"/>
        <w:tblW w:w="9498" w:type="dxa"/>
        <w:tblInd w:w="108" w:type="dxa"/>
        <w:tblLayout w:type="fixed"/>
        <w:tblLook w:val="04A0" w:firstRow="1" w:lastRow="0" w:firstColumn="1" w:lastColumn="0" w:noHBand="0" w:noVBand="1"/>
      </w:tblPr>
      <w:tblGrid>
        <w:gridCol w:w="3119"/>
        <w:gridCol w:w="992"/>
        <w:gridCol w:w="1701"/>
        <w:gridCol w:w="1843"/>
        <w:gridCol w:w="1843"/>
      </w:tblGrid>
      <w:tr w:rsidR="009875CD" w:rsidRPr="00B26FC7" w14:paraId="2F9BB06A" w14:textId="77777777" w:rsidTr="00D4248B">
        <w:tc>
          <w:tcPr>
            <w:tcW w:w="3119" w:type="dxa"/>
          </w:tcPr>
          <w:p w14:paraId="78B6CC7B" w14:textId="77777777" w:rsidR="009875CD" w:rsidRPr="00B26FC7" w:rsidRDefault="009875CD" w:rsidP="00D4248B">
            <w:pPr>
              <w:rPr>
                <w:b/>
              </w:rPr>
            </w:pPr>
            <w:r w:rsidRPr="00B26FC7">
              <w:rPr>
                <w:b/>
              </w:rPr>
              <w:t>Namn:</w:t>
            </w:r>
          </w:p>
          <w:p w14:paraId="17CF8D96" w14:textId="77777777" w:rsidR="009875CD" w:rsidRPr="00B26FC7" w:rsidRDefault="009875CD" w:rsidP="00D4248B">
            <w:pPr>
              <w:rPr>
                <w:b/>
              </w:rPr>
            </w:pPr>
          </w:p>
          <w:p w14:paraId="1077738F" w14:textId="77777777" w:rsidR="009875CD" w:rsidRPr="00B26FC7" w:rsidRDefault="009875CD" w:rsidP="00D4248B">
            <w:pPr>
              <w:rPr>
                <w:b/>
              </w:rPr>
            </w:pPr>
          </w:p>
          <w:p w14:paraId="5198F40A" w14:textId="77777777" w:rsidR="009875CD" w:rsidRPr="00B26FC7" w:rsidRDefault="009875CD" w:rsidP="00D4248B">
            <w:pPr>
              <w:rPr>
                <w:b/>
              </w:rPr>
            </w:pPr>
            <w:r w:rsidRPr="00B26FC7">
              <w:rPr>
                <w:b/>
              </w:rPr>
              <w:t>Behov av att</w:t>
            </w:r>
            <w:r>
              <w:rPr>
                <w:b/>
              </w:rPr>
              <w:t>…</w:t>
            </w:r>
          </w:p>
        </w:tc>
        <w:tc>
          <w:tcPr>
            <w:tcW w:w="992" w:type="dxa"/>
          </w:tcPr>
          <w:p w14:paraId="73D6FB39" w14:textId="77777777" w:rsidR="009875CD" w:rsidRPr="00B26FC7" w:rsidRDefault="009875CD" w:rsidP="00D4248B">
            <w:pPr>
              <w:rPr>
                <w:b/>
              </w:rPr>
            </w:pPr>
            <w:r w:rsidRPr="00B26FC7">
              <w:rPr>
                <w:b/>
              </w:rPr>
              <w:t>Ja/Nej</w:t>
            </w:r>
          </w:p>
        </w:tc>
        <w:tc>
          <w:tcPr>
            <w:tcW w:w="1701" w:type="dxa"/>
          </w:tcPr>
          <w:p w14:paraId="1970A083" w14:textId="77777777" w:rsidR="009875CD" w:rsidRPr="00B26FC7" w:rsidRDefault="009875CD" w:rsidP="00D4248B">
            <w:pPr>
              <w:rPr>
                <w:b/>
              </w:rPr>
            </w:pPr>
            <w:r w:rsidRPr="00B26FC7">
              <w:rPr>
                <w:b/>
              </w:rPr>
              <w:t>Ev. undantag</w:t>
            </w:r>
          </w:p>
        </w:tc>
        <w:tc>
          <w:tcPr>
            <w:tcW w:w="1843" w:type="dxa"/>
          </w:tcPr>
          <w:p w14:paraId="10CA7D29" w14:textId="77777777" w:rsidR="009875CD" w:rsidRPr="00B26FC7" w:rsidRDefault="009875CD" w:rsidP="00D4248B">
            <w:pPr>
              <w:rPr>
                <w:b/>
              </w:rPr>
            </w:pPr>
            <w:r w:rsidRPr="00B26FC7">
              <w:rPr>
                <w:b/>
              </w:rPr>
              <w:t>Övervägande</w:t>
            </w:r>
            <w:r>
              <w:rPr>
                <w:b/>
              </w:rPr>
              <w:t>n</w:t>
            </w:r>
            <w:r w:rsidRPr="00B26FC7">
              <w:rPr>
                <w:b/>
              </w:rPr>
              <w:t>*</w:t>
            </w:r>
          </w:p>
        </w:tc>
        <w:tc>
          <w:tcPr>
            <w:tcW w:w="1843" w:type="dxa"/>
          </w:tcPr>
          <w:p w14:paraId="433050E1" w14:textId="77777777" w:rsidR="009875CD" w:rsidRPr="00B26FC7" w:rsidRDefault="009875CD" w:rsidP="00D4248B">
            <w:pPr>
              <w:rPr>
                <w:b/>
              </w:rPr>
            </w:pPr>
            <w:r w:rsidRPr="00B26FC7">
              <w:rPr>
                <w:b/>
              </w:rPr>
              <w:t>Övriga omständigheter</w:t>
            </w:r>
          </w:p>
        </w:tc>
      </w:tr>
      <w:tr w:rsidR="009875CD" w:rsidRPr="00B26FC7" w14:paraId="17AFAAB8" w14:textId="77777777" w:rsidTr="00D4248B">
        <w:tc>
          <w:tcPr>
            <w:tcW w:w="3119" w:type="dxa"/>
          </w:tcPr>
          <w:p w14:paraId="02CBA2D6" w14:textId="77777777" w:rsidR="009875CD" w:rsidRPr="00B26FC7" w:rsidRDefault="009875CD" w:rsidP="00D4248B">
            <w:r w:rsidRPr="00B26FC7">
              <w:t>Läsa och skriva i journalen</w:t>
            </w:r>
            <w:r>
              <w:t xml:space="preserve"> inom ramen för en vårdrelation</w:t>
            </w:r>
          </w:p>
        </w:tc>
        <w:tc>
          <w:tcPr>
            <w:tcW w:w="992" w:type="dxa"/>
          </w:tcPr>
          <w:p w14:paraId="5932946D" w14:textId="77777777" w:rsidR="009875CD" w:rsidRPr="00B26FC7" w:rsidRDefault="009875CD" w:rsidP="00D4248B"/>
        </w:tc>
        <w:tc>
          <w:tcPr>
            <w:tcW w:w="1701" w:type="dxa"/>
          </w:tcPr>
          <w:p w14:paraId="04750BA5" w14:textId="77777777" w:rsidR="009875CD" w:rsidRPr="00B26FC7" w:rsidRDefault="009875CD" w:rsidP="00D4248B"/>
        </w:tc>
        <w:tc>
          <w:tcPr>
            <w:tcW w:w="1843" w:type="dxa"/>
          </w:tcPr>
          <w:p w14:paraId="194C6E98" w14:textId="77777777" w:rsidR="009875CD" w:rsidRPr="00B26FC7" w:rsidRDefault="009875CD" w:rsidP="00D4248B"/>
        </w:tc>
        <w:tc>
          <w:tcPr>
            <w:tcW w:w="1843" w:type="dxa"/>
          </w:tcPr>
          <w:p w14:paraId="243B72CB" w14:textId="77777777" w:rsidR="009875CD" w:rsidRPr="00B26FC7" w:rsidRDefault="009875CD" w:rsidP="00D4248B"/>
        </w:tc>
      </w:tr>
      <w:tr w:rsidR="009875CD" w:rsidRPr="00B26FC7" w14:paraId="211ACA7E" w14:textId="77777777" w:rsidTr="00D4248B">
        <w:tc>
          <w:tcPr>
            <w:tcW w:w="3119" w:type="dxa"/>
          </w:tcPr>
          <w:p w14:paraId="127044C2" w14:textId="1B660145" w:rsidR="009875CD" w:rsidRPr="00B26FC7" w:rsidRDefault="009875CD" w:rsidP="00D4248B">
            <w:r>
              <w:t>Utföra patientadministration</w:t>
            </w:r>
          </w:p>
        </w:tc>
        <w:tc>
          <w:tcPr>
            <w:tcW w:w="992" w:type="dxa"/>
          </w:tcPr>
          <w:p w14:paraId="780A7C59" w14:textId="77777777" w:rsidR="009875CD" w:rsidRPr="00B26FC7" w:rsidRDefault="009875CD" w:rsidP="00D4248B"/>
        </w:tc>
        <w:tc>
          <w:tcPr>
            <w:tcW w:w="1701" w:type="dxa"/>
          </w:tcPr>
          <w:p w14:paraId="4551532D" w14:textId="77777777" w:rsidR="009875CD" w:rsidRPr="00B26FC7" w:rsidRDefault="009875CD" w:rsidP="00D4248B"/>
        </w:tc>
        <w:tc>
          <w:tcPr>
            <w:tcW w:w="1843" w:type="dxa"/>
          </w:tcPr>
          <w:p w14:paraId="5BF0AE1A" w14:textId="77777777" w:rsidR="009875CD" w:rsidRPr="00B26FC7" w:rsidRDefault="009875CD" w:rsidP="00D4248B"/>
        </w:tc>
        <w:tc>
          <w:tcPr>
            <w:tcW w:w="1843" w:type="dxa"/>
          </w:tcPr>
          <w:p w14:paraId="3B540399" w14:textId="77777777" w:rsidR="009875CD" w:rsidRPr="00B26FC7" w:rsidRDefault="009875CD" w:rsidP="00D4248B"/>
        </w:tc>
      </w:tr>
      <w:tr w:rsidR="009875CD" w:rsidRPr="00B26FC7" w14:paraId="4DC47C9C" w14:textId="77777777" w:rsidTr="00D4248B">
        <w:tc>
          <w:tcPr>
            <w:tcW w:w="3119" w:type="dxa"/>
          </w:tcPr>
          <w:p w14:paraId="238CE4C2" w14:textId="29B4E29A" w:rsidR="009875CD" w:rsidRPr="00B26FC7" w:rsidRDefault="009875CD" w:rsidP="00D4248B">
            <w:r w:rsidRPr="00B26FC7">
              <w:t>Upprätta annan dokumentation enligt lag</w:t>
            </w:r>
          </w:p>
        </w:tc>
        <w:tc>
          <w:tcPr>
            <w:tcW w:w="992" w:type="dxa"/>
          </w:tcPr>
          <w:p w14:paraId="6F309DC5" w14:textId="77777777" w:rsidR="009875CD" w:rsidRPr="00B26FC7" w:rsidRDefault="009875CD" w:rsidP="00D4248B"/>
        </w:tc>
        <w:tc>
          <w:tcPr>
            <w:tcW w:w="1701" w:type="dxa"/>
          </w:tcPr>
          <w:p w14:paraId="372190B8" w14:textId="77777777" w:rsidR="009875CD" w:rsidRPr="00B26FC7" w:rsidRDefault="009875CD" w:rsidP="00D4248B"/>
        </w:tc>
        <w:tc>
          <w:tcPr>
            <w:tcW w:w="1843" w:type="dxa"/>
          </w:tcPr>
          <w:p w14:paraId="1DB9A9F4" w14:textId="77777777" w:rsidR="009875CD" w:rsidRPr="00B26FC7" w:rsidRDefault="009875CD" w:rsidP="00D4248B"/>
        </w:tc>
        <w:tc>
          <w:tcPr>
            <w:tcW w:w="1843" w:type="dxa"/>
          </w:tcPr>
          <w:p w14:paraId="76B9B793" w14:textId="77777777" w:rsidR="009875CD" w:rsidRPr="00B26FC7" w:rsidRDefault="009875CD" w:rsidP="00D4248B"/>
        </w:tc>
      </w:tr>
      <w:tr w:rsidR="009875CD" w:rsidRPr="00B26FC7" w14:paraId="0957BFA2" w14:textId="77777777" w:rsidTr="00D4248B">
        <w:tc>
          <w:tcPr>
            <w:tcW w:w="3119" w:type="dxa"/>
          </w:tcPr>
          <w:p w14:paraId="7C325030" w14:textId="334B66F2" w:rsidR="009875CD" w:rsidRPr="00B26FC7" w:rsidRDefault="009875CD" w:rsidP="00D4248B">
            <w:r w:rsidRPr="00B26FC7">
              <w:t>Systematiskt kvalitetssäkra</w:t>
            </w:r>
          </w:p>
        </w:tc>
        <w:tc>
          <w:tcPr>
            <w:tcW w:w="992" w:type="dxa"/>
          </w:tcPr>
          <w:p w14:paraId="313B3A4C" w14:textId="77777777" w:rsidR="009875CD" w:rsidRPr="00B26FC7" w:rsidRDefault="009875CD" w:rsidP="00D4248B"/>
        </w:tc>
        <w:tc>
          <w:tcPr>
            <w:tcW w:w="1701" w:type="dxa"/>
          </w:tcPr>
          <w:p w14:paraId="48384F00" w14:textId="77777777" w:rsidR="009875CD" w:rsidRPr="00B26FC7" w:rsidRDefault="009875CD" w:rsidP="00D4248B"/>
        </w:tc>
        <w:tc>
          <w:tcPr>
            <w:tcW w:w="1843" w:type="dxa"/>
          </w:tcPr>
          <w:p w14:paraId="333B813A" w14:textId="77777777" w:rsidR="009875CD" w:rsidRPr="00B26FC7" w:rsidRDefault="009875CD" w:rsidP="00D4248B"/>
        </w:tc>
        <w:tc>
          <w:tcPr>
            <w:tcW w:w="1843" w:type="dxa"/>
          </w:tcPr>
          <w:p w14:paraId="0CD959D4" w14:textId="77777777" w:rsidR="009875CD" w:rsidRPr="00B26FC7" w:rsidRDefault="009875CD" w:rsidP="00D4248B"/>
        </w:tc>
      </w:tr>
      <w:tr w:rsidR="009875CD" w:rsidRPr="00B26FC7" w14:paraId="68AC1040" w14:textId="77777777" w:rsidTr="00D4248B">
        <w:tc>
          <w:tcPr>
            <w:tcW w:w="3119" w:type="dxa"/>
          </w:tcPr>
          <w:p w14:paraId="149A6509" w14:textId="6EB91233" w:rsidR="009875CD" w:rsidRPr="00B26FC7" w:rsidRDefault="009875CD" w:rsidP="00D4248B">
            <w:r w:rsidRPr="00B26FC7">
              <w:t>Administrera, planera, följa upp, utvärdera och/eller bedriva tillsyn av verksamheten</w:t>
            </w:r>
          </w:p>
        </w:tc>
        <w:tc>
          <w:tcPr>
            <w:tcW w:w="992" w:type="dxa"/>
          </w:tcPr>
          <w:p w14:paraId="0222B98E" w14:textId="77777777" w:rsidR="009875CD" w:rsidRPr="00B26FC7" w:rsidRDefault="009875CD" w:rsidP="00D4248B"/>
        </w:tc>
        <w:tc>
          <w:tcPr>
            <w:tcW w:w="1701" w:type="dxa"/>
          </w:tcPr>
          <w:p w14:paraId="0935214E" w14:textId="77777777" w:rsidR="009875CD" w:rsidRPr="00B26FC7" w:rsidRDefault="009875CD" w:rsidP="00D4248B"/>
        </w:tc>
        <w:tc>
          <w:tcPr>
            <w:tcW w:w="1843" w:type="dxa"/>
          </w:tcPr>
          <w:p w14:paraId="564B60F6" w14:textId="77777777" w:rsidR="009875CD" w:rsidRPr="00B26FC7" w:rsidRDefault="009875CD" w:rsidP="00D4248B"/>
        </w:tc>
        <w:tc>
          <w:tcPr>
            <w:tcW w:w="1843" w:type="dxa"/>
          </w:tcPr>
          <w:p w14:paraId="24D3B3F9" w14:textId="77777777" w:rsidR="009875CD" w:rsidRPr="00B26FC7" w:rsidRDefault="009875CD" w:rsidP="00D4248B"/>
        </w:tc>
      </w:tr>
      <w:tr w:rsidR="009875CD" w:rsidRPr="00B26FC7" w14:paraId="08D883A6" w14:textId="77777777" w:rsidTr="00D4248B">
        <w:tc>
          <w:tcPr>
            <w:tcW w:w="3119" w:type="dxa"/>
          </w:tcPr>
          <w:p w14:paraId="71D3F3C3" w14:textId="4CFC28E3" w:rsidR="009875CD" w:rsidRPr="00B26FC7" w:rsidRDefault="009875CD" w:rsidP="00D4248B">
            <w:r w:rsidRPr="00B26FC7">
              <w:t>Framställa statistik</w:t>
            </w:r>
          </w:p>
        </w:tc>
        <w:tc>
          <w:tcPr>
            <w:tcW w:w="992" w:type="dxa"/>
          </w:tcPr>
          <w:p w14:paraId="6B3B68AA" w14:textId="77777777" w:rsidR="009875CD" w:rsidRPr="00B26FC7" w:rsidRDefault="009875CD" w:rsidP="00D4248B"/>
        </w:tc>
        <w:tc>
          <w:tcPr>
            <w:tcW w:w="1701" w:type="dxa"/>
          </w:tcPr>
          <w:p w14:paraId="612B2017" w14:textId="77777777" w:rsidR="009875CD" w:rsidRPr="00B26FC7" w:rsidRDefault="009875CD" w:rsidP="00D4248B"/>
        </w:tc>
        <w:tc>
          <w:tcPr>
            <w:tcW w:w="1843" w:type="dxa"/>
          </w:tcPr>
          <w:p w14:paraId="4E7B0692" w14:textId="77777777" w:rsidR="009875CD" w:rsidRPr="00B26FC7" w:rsidRDefault="009875CD" w:rsidP="00D4248B"/>
        </w:tc>
        <w:tc>
          <w:tcPr>
            <w:tcW w:w="1843" w:type="dxa"/>
          </w:tcPr>
          <w:p w14:paraId="60B7DE50" w14:textId="77777777" w:rsidR="009875CD" w:rsidRPr="00B26FC7" w:rsidRDefault="009875CD" w:rsidP="00D4248B"/>
        </w:tc>
      </w:tr>
      <w:tr w:rsidR="009875CD" w:rsidRPr="00B26FC7" w14:paraId="2F0DC8E9" w14:textId="77777777" w:rsidTr="00D4248B">
        <w:tc>
          <w:tcPr>
            <w:tcW w:w="3119" w:type="dxa"/>
          </w:tcPr>
          <w:p w14:paraId="753F2FF3" w14:textId="77777777" w:rsidR="009875CD" w:rsidRPr="00B26FC7" w:rsidRDefault="009875CD" w:rsidP="00D4248B">
            <w:r w:rsidRPr="00B26FC7">
              <w:t>Bedöma om journaluppgifter kan lämnas ut</w:t>
            </w:r>
          </w:p>
        </w:tc>
        <w:tc>
          <w:tcPr>
            <w:tcW w:w="992" w:type="dxa"/>
          </w:tcPr>
          <w:p w14:paraId="141F6368" w14:textId="77777777" w:rsidR="009875CD" w:rsidRPr="00B26FC7" w:rsidRDefault="009875CD" w:rsidP="00D4248B"/>
        </w:tc>
        <w:tc>
          <w:tcPr>
            <w:tcW w:w="1701" w:type="dxa"/>
          </w:tcPr>
          <w:p w14:paraId="13355670" w14:textId="77777777" w:rsidR="009875CD" w:rsidRPr="00B26FC7" w:rsidRDefault="009875CD" w:rsidP="00D4248B"/>
        </w:tc>
        <w:tc>
          <w:tcPr>
            <w:tcW w:w="1843" w:type="dxa"/>
          </w:tcPr>
          <w:p w14:paraId="0041CF5F" w14:textId="77777777" w:rsidR="009875CD" w:rsidRPr="00B26FC7" w:rsidRDefault="009875CD" w:rsidP="00D4248B"/>
        </w:tc>
        <w:tc>
          <w:tcPr>
            <w:tcW w:w="1843" w:type="dxa"/>
          </w:tcPr>
          <w:p w14:paraId="77BD2A54" w14:textId="77777777" w:rsidR="009875CD" w:rsidRPr="00B26FC7" w:rsidRDefault="009875CD" w:rsidP="00D4248B"/>
        </w:tc>
      </w:tr>
    </w:tbl>
    <w:p w14:paraId="3EE16631" w14:textId="77777777" w:rsidR="009875CD" w:rsidRDefault="009875CD" w:rsidP="009875CD"/>
    <w:p w14:paraId="4F53876B" w14:textId="00B957C6" w:rsidR="009875CD" w:rsidRDefault="009875CD" w:rsidP="009875CD">
      <w:r w:rsidRPr="00B26FC7">
        <w:t>*</w:t>
      </w:r>
      <w:r>
        <w:t>Inför tilldelning av en behörighetsprofil kan det behövas särskilda överväganden kring risker och behov. Nedanstående punktlista innehåller ett antal frågeställningar som kan användas för att bedöma risk och behov.</w:t>
      </w:r>
    </w:p>
    <w:p w14:paraId="527EE8FD"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Behövs tillgång till uppgifter om patienter under 18 år?</w:t>
      </w:r>
      <w:r>
        <w:rPr>
          <w:rFonts w:ascii="Times New Roman" w:hAnsi="Times New Roman"/>
        </w:rPr>
        <w:t xml:space="preserve"> </w:t>
      </w:r>
    </w:p>
    <w:p w14:paraId="69BD18EF"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Behöver medarbetaren kunna se journaluppgifter från andra kliniker? Vilka?</w:t>
      </w:r>
    </w:p>
    <w:p w14:paraId="16727FAA"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Har medarbetaren uppdrag även vid andra avdelningar/kliniker?</w:t>
      </w:r>
    </w:p>
    <w:p w14:paraId="41985361"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strike/>
        </w:rPr>
      </w:pPr>
      <w:r w:rsidRPr="00B26FC7">
        <w:rPr>
          <w:rFonts w:ascii="Times New Roman" w:hAnsi="Times New Roman"/>
        </w:rPr>
        <w:t>Är medarbetaren student?</w:t>
      </w:r>
    </w:p>
    <w:p w14:paraId="0BC39A0A"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Journalsystemet kan innehålla uppgifter om offentliga per</w:t>
      </w:r>
      <w:r>
        <w:rPr>
          <w:rFonts w:ascii="Times New Roman" w:hAnsi="Times New Roman"/>
        </w:rPr>
        <w:t xml:space="preserve">soner. Det kan finnas skäl </w:t>
      </w:r>
      <w:r w:rsidRPr="00B26FC7">
        <w:rPr>
          <w:rFonts w:ascii="Times New Roman" w:hAnsi="Times New Roman"/>
        </w:rPr>
        <w:t>att begränsa behörigheten till dessa personer. Ska medarbetaren ha tillgång till dessa uppgifter?</w:t>
      </w:r>
    </w:p>
    <w:p w14:paraId="69F93764"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Pr>
          <w:rFonts w:ascii="Times New Roman" w:hAnsi="Times New Roman"/>
        </w:rPr>
        <w:t xml:space="preserve">Behöver medarbetaren tillgång till mer </w:t>
      </w:r>
      <w:r w:rsidRPr="00B26FC7">
        <w:rPr>
          <w:rFonts w:ascii="Times New Roman" w:hAnsi="Times New Roman"/>
        </w:rPr>
        <w:t>integrite</w:t>
      </w:r>
      <w:r>
        <w:rPr>
          <w:rFonts w:ascii="Times New Roman" w:hAnsi="Times New Roman"/>
        </w:rPr>
        <w:t xml:space="preserve">tskänsliga uppgifter </w:t>
      </w:r>
      <w:r w:rsidRPr="00B26FC7">
        <w:rPr>
          <w:rFonts w:ascii="Times New Roman" w:hAnsi="Times New Roman"/>
        </w:rPr>
        <w:t>(t.ex. psykiatri)?</w:t>
      </w:r>
    </w:p>
    <w:p w14:paraId="18CED54A"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Behöver medarbetaren kunna bereda sig åtkomst till andra vårdgivares journaluppgifter?</w:t>
      </w:r>
    </w:p>
    <w:p w14:paraId="51D9492E"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Behöver medarbetaren ha tillgång till information om patienter med skyddade personuppgifter?</w:t>
      </w:r>
    </w:p>
    <w:p w14:paraId="17D946A0" w14:textId="77777777" w:rsidR="009875CD" w:rsidRPr="00B26FC7"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Behöver medarbetaren tillgång till uppgifter som direkt kan härledas till enskilda patienter eller räcker det med att medarbetaren tar del av anonymiserade uppgifter, t.ex. inom ramen för statistik?</w:t>
      </w:r>
    </w:p>
    <w:p w14:paraId="05772499" w14:textId="77777777" w:rsidR="009875CD"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sidRPr="00B26FC7">
        <w:rPr>
          <w:rFonts w:ascii="Times New Roman" w:hAnsi="Times New Roman"/>
        </w:rPr>
        <w:t>Behöver medarbetaren endast läsa uppgifterna?</w:t>
      </w:r>
    </w:p>
    <w:p w14:paraId="46C3A519" w14:textId="77777777" w:rsidR="009875CD"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Pr>
          <w:rFonts w:ascii="Times New Roman" w:hAnsi="Times New Roman"/>
        </w:rPr>
        <w:t>Behöver medarbetaren kunna söka på namn?</w:t>
      </w:r>
    </w:p>
    <w:p w14:paraId="5AA18DAB" w14:textId="77777777" w:rsidR="009875CD"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Pr>
          <w:rFonts w:ascii="Times New Roman" w:hAnsi="Times New Roman"/>
        </w:rPr>
        <w:t>Behöver medarbetaren ha tillgång till reservnummer?</w:t>
      </w:r>
    </w:p>
    <w:p w14:paraId="02C4ADF2" w14:textId="77777777" w:rsidR="009875CD" w:rsidRPr="00E44B5B" w:rsidRDefault="009875CD" w:rsidP="009875CD">
      <w:pPr>
        <w:pStyle w:val="Liststycke"/>
        <w:numPr>
          <w:ilvl w:val="0"/>
          <w:numId w:val="7"/>
        </w:numPr>
        <w:autoSpaceDE w:val="0"/>
        <w:autoSpaceDN w:val="0"/>
        <w:adjustRightInd w:val="0"/>
        <w:spacing w:before="0" w:after="0" w:line="240" w:lineRule="auto"/>
        <w:contextualSpacing/>
        <w:rPr>
          <w:rFonts w:ascii="Times New Roman" w:hAnsi="Times New Roman"/>
        </w:rPr>
      </w:pPr>
      <w:r>
        <w:rPr>
          <w:rFonts w:ascii="Times New Roman" w:hAnsi="Times New Roman"/>
        </w:rPr>
        <w:t>Behöver medarbetaren ha tillgång till beläggningsöversikter/listor på inskrivna?</w:t>
      </w:r>
    </w:p>
    <w:p w14:paraId="427E02FC" w14:textId="77777777" w:rsidR="003B3F4E" w:rsidRPr="003B3F4E" w:rsidRDefault="003B3F4E" w:rsidP="003B3F4E"/>
    <w:sectPr w:rsidR="003B3F4E" w:rsidRPr="003B3F4E" w:rsidSect="0023057B">
      <w:headerReference w:type="even" r:id="rId10"/>
      <w:headerReference w:type="default" r:id="rId11"/>
      <w:footerReference w:type="even" r:id="rId12"/>
      <w:footerReference w:type="default" r:id="rId13"/>
      <w:headerReference w:type="first" r:id="rId14"/>
      <w:footerReference w:type="first" r:id="rId15"/>
      <w:pgSz w:w="11906" w:h="16838"/>
      <w:pgMar w:top="22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1448" w14:textId="77777777" w:rsidR="00A063DC" w:rsidRDefault="00A063DC" w:rsidP="006D2B11">
      <w:pPr>
        <w:spacing w:after="0" w:line="240" w:lineRule="auto"/>
      </w:pPr>
      <w:r>
        <w:separator/>
      </w:r>
    </w:p>
  </w:endnote>
  <w:endnote w:type="continuationSeparator" w:id="0">
    <w:p w14:paraId="46C1D751" w14:textId="77777777" w:rsidR="00A063DC" w:rsidRDefault="00A063DC" w:rsidP="006D2B11">
      <w:pPr>
        <w:spacing w:after="0" w:line="240" w:lineRule="auto"/>
      </w:pPr>
      <w:r>
        <w:continuationSeparator/>
      </w:r>
    </w:p>
  </w:endnote>
  <w:endnote w:type="continuationNotice" w:id="1">
    <w:p w14:paraId="3D7A454C" w14:textId="77777777" w:rsidR="00A063DC" w:rsidRDefault="00A06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JBPQ S+ 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48F8" w14:textId="77777777" w:rsidR="00580B2E" w:rsidRDefault="00580B2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88BB97D" w:rsidRPr="00340336" w14:paraId="681EAB94" w14:textId="77777777" w:rsidTr="088BB97D">
      <w:trPr>
        <w:trHeight w:val="300"/>
      </w:trPr>
      <w:tc>
        <w:tcPr>
          <w:tcW w:w="3020" w:type="dxa"/>
        </w:tcPr>
        <w:p w14:paraId="7C07A158" w14:textId="7D9BFAD3" w:rsidR="088BB97D" w:rsidRPr="00340336" w:rsidRDefault="088BB97D" w:rsidP="088BB97D">
          <w:pPr>
            <w:pStyle w:val="Sidhuvud"/>
            <w:ind w:left="-115"/>
            <w:rPr>
              <w:sz w:val="18"/>
              <w:szCs w:val="18"/>
            </w:rPr>
          </w:pPr>
        </w:p>
      </w:tc>
      <w:tc>
        <w:tcPr>
          <w:tcW w:w="3020" w:type="dxa"/>
        </w:tcPr>
        <w:p w14:paraId="1D2A0991" w14:textId="1F1C9C54" w:rsidR="088BB97D" w:rsidRPr="00340336" w:rsidRDefault="088BB97D" w:rsidP="088BB97D">
          <w:pPr>
            <w:pStyle w:val="Sidhuvud"/>
            <w:jc w:val="center"/>
            <w:rPr>
              <w:sz w:val="18"/>
              <w:szCs w:val="18"/>
            </w:rPr>
          </w:pPr>
        </w:p>
      </w:tc>
      <w:tc>
        <w:tcPr>
          <w:tcW w:w="3020" w:type="dxa"/>
        </w:tcPr>
        <w:p w14:paraId="7E29A927" w14:textId="715D4AFB" w:rsidR="088BB97D" w:rsidRPr="00340336" w:rsidRDefault="088BB97D" w:rsidP="088BB97D">
          <w:pPr>
            <w:pStyle w:val="Sidhuvud"/>
            <w:ind w:right="-115"/>
            <w:jc w:val="right"/>
            <w:rPr>
              <w:sz w:val="18"/>
              <w:szCs w:val="18"/>
            </w:rPr>
          </w:pPr>
        </w:p>
      </w:tc>
    </w:tr>
  </w:tbl>
  <w:p w14:paraId="4ADF2E1E" w14:textId="13A9E36A" w:rsidR="004232CD" w:rsidRPr="00340336" w:rsidRDefault="004232CD" w:rsidP="004232CD">
    <w:pPr>
      <w:pStyle w:val="Sidfot"/>
      <w:jc w:val="center"/>
      <w:rPr>
        <w:sz w:val="18"/>
        <w:szCs w:val="18"/>
      </w:rPr>
    </w:pPr>
    <w:r w:rsidRPr="00340336">
      <w:rPr>
        <w:sz w:val="18"/>
        <w:szCs w:val="18"/>
      </w:rPr>
      <w:t>Framtagen av:</w:t>
    </w:r>
    <w:r>
      <w:rPr>
        <w:sz w:val="18"/>
        <w:szCs w:val="18"/>
      </w:rPr>
      <w:t xml:space="preserve"> </w:t>
    </w:r>
    <w:r w:rsidR="00580B2E">
      <w:rPr>
        <w:sz w:val="18"/>
        <w:szCs w:val="18"/>
      </w:rPr>
      <w:t xml:space="preserve">Område </w:t>
    </w:r>
    <w:r>
      <w:rPr>
        <w:sz w:val="18"/>
        <w:szCs w:val="18"/>
      </w:rPr>
      <w:t>Vård</w:t>
    </w:r>
    <w:r w:rsidR="001A4CB5">
      <w:rPr>
        <w:sz w:val="18"/>
        <w:szCs w:val="18"/>
      </w:rPr>
      <w:t>a</w:t>
    </w:r>
    <w:r>
      <w:rPr>
        <w:sz w:val="18"/>
        <w:szCs w:val="18"/>
      </w:rPr>
      <w:t xml:space="preserve">dministration </w:t>
    </w:r>
  </w:p>
  <w:p w14:paraId="6EF8FF60" w14:textId="427BAF22" w:rsidR="004232CD" w:rsidRPr="00340336" w:rsidRDefault="004232CD" w:rsidP="004232CD">
    <w:pPr>
      <w:pStyle w:val="Sidfot"/>
      <w:jc w:val="center"/>
      <w:rPr>
        <w:sz w:val="18"/>
        <w:szCs w:val="18"/>
      </w:rPr>
    </w:pPr>
    <w:r w:rsidRPr="00340336">
      <w:rPr>
        <w:sz w:val="18"/>
        <w:szCs w:val="18"/>
      </w:rPr>
      <w:t>Godkänd av:</w:t>
    </w:r>
    <w:r>
      <w:rPr>
        <w:sz w:val="18"/>
        <w:szCs w:val="18"/>
      </w:rPr>
      <w:t xml:space="preserve"> Susanne Bergenbrant Glas</w:t>
    </w:r>
    <w:r w:rsidR="00BA6625">
      <w:rPr>
        <w:sz w:val="18"/>
        <w:szCs w:val="18"/>
      </w:rPr>
      <w:t xml:space="preserve">  </w:t>
    </w:r>
  </w:p>
  <w:p w14:paraId="6169F4D8" w14:textId="146DB996" w:rsidR="004232CD" w:rsidRPr="00340336" w:rsidRDefault="004232CD" w:rsidP="004232CD">
    <w:pPr>
      <w:pStyle w:val="Sidfot"/>
      <w:jc w:val="center"/>
      <w:rPr>
        <w:sz w:val="18"/>
        <w:szCs w:val="18"/>
      </w:rPr>
    </w:pPr>
    <w:r w:rsidRPr="00340336">
      <w:rPr>
        <w:sz w:val="18"/>
        <w:szCs w:val="18"/>
      </w:rPr>
      <w:t>Giltighetstid</w:t>
    </w:r>
    <w:r>
      <w:rPr>
        <w:sz w:val="18"/>
        <w:szCs w:val="18"/>
      </w:rPr>
      <w:t xml:space="preserve">: </w:t>
    </w:r>
    <w:r w:rsidR="006734D6">
      <w:rPr>
        <w:sz w:val="18"/>
        <w:szCs w:val="18"/>
      </w:rPr>
      <w:t>2025-03-01</w:t>
    </w:r>
    <w:r w:rsidR="005B07F0">
      <w:rPr>
        <w:sz w:val="18"/>
        <w:szCs w:val="18"/>
      </w:rPr>
      <w:t xml:space="preserve"> </w:t>
    </w:r>
    <w:r w:rsidR="006734D6">
      <w:rPr>
        <w:sz w:val="18"/>
        <w:szCs w:val="18"/>
      </w:rPr>
      <w:t>– 2026-03-01</w:t>
    </w:r>
  </w:p>
  <w:p w14:paraId="38E2DCC2" w14:textId="3025222B" w:rsidR="004232CD" w:rsidRPr="00340336" w:rsidRDefault="004232CD" w:rsidP="004232CD">
    <w:pPr>
      <w:pStyle w:val="Sidfot"/>
      <w:jc w:val="center"/>
      <w:rPr>
        <w:sz w:val="18"/>
        <w:szCs w:val="18"/>
      </w:rPr>
    </w:pPr>
    <w:r w:rsidRPr="00340336">
      <w:rPr>
        <w:sz w:val="18"/>
        <w:szCs w:val="18"/>
      </w:rPr>
      <w:t>Version:</w:t>
    </w:r>
    <w:r w:rsidR="006734D6">
      <w:rPr>
        <w:sz w:val="18"/>
        <w:szCs w:val="18"/>
      </w:rPr>
      <w:t xml:space="preserve"> 1.0</w:t>
    </w:r>
  </w:p>
  <w:p w14:paraId="45AD7FF4" w14:textId="3EB89955" w:rsidR="00340336" w:rsidRPr="004232CD" w:rsidRDefault="00340336" w:rsidP="004232CD">
    <w:pPr>
      <w:pStyle w:val="Sidfot"/>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DFFF" w14:textId="77777777" w:rsidR="00580B2E" w:rsidRDefault="00580B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B464" w14:textId="77777777" w:rsidR="00A063DC" w:rsidRDefault="00A063DC" w:rsidP="006D2B11">
      <w:pPr>
        <w:spacing w:after="0" w:line="240" w:lineRule="auto"/>
      </w:pPr>
      <w:r>
        <w:separator/>
      </w:r>
    </w:p>
  </w:footnote>
  <w:footnote w:type="continuationSeparator" w:id="0">
    <w:p w14:paraId="5F9DF5F0" w14:textId="77777777" w:rsidR="00A063DC" w:rsidRDefault="00A063DC" w:rsidP="006D2B11">
      <w:pPr>
        <w:spacing w:after="0" w:line="240" w:lineRule="auto"/>
      </w:pPr>
      <w:r>
        <w:continuationSeparator/>
      </w:r>
    </w:p>
  </w:footnote>
  <w:footnote w:type="continuationNotice" w:id="1">
    <w:p w14:paraId="39BB656D" w14:textId="77777777" w:rsidR="00A063DC" w:rsidRDefault="00A063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BD6B" w14:textId="77777777" w:rsidR="00580B2E" w:rsidRDefault="00580B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8461" w14:textId="31F2D64F" w:rsidR="00921F39" w:rsidRDefault="00EF34DB" w:rsidP="00921F39">
    <w:pPr>
      <w:pStyle w:val="paragraph"/>
      <w:spacing w:before="0" w:beforeAutospacing="0" w:after="0" w:afterAutospacing="0"/>
      <w:textAlignment w:val="baseline"/>
      <w:rPr>
        <w:rFonts w:ascii="Segoe UI" w:hAnsi="Segoe UI" w:cs="Segoe UI"/>
        <w:sz w:val="18"/>
        <w:szCs w:val="18"/>
      </w:rPr>
    </w:pPr>
    <w:r>
      <w:rPr>
        <w:rFonts w:ascii="Verdana" w:hAnsi="Verdana" w:cs="Segoe UI"/>
        <w:i/>
        <w:iCs/>
        <w:noProof/>
        <w:sz w:val="18"/>
        <w:szCs w:val="18"/>
      </w:rPr>
      <mc:AlternateContent>
        <mc:Choice Requires="wps">
          <w:drawing>
            <wp:anchor distT="0" distB="0" distL="114300" distR="114300" simplePos="0" relativeHeight="251658240" behindDoc="0" locked="0" layoutInCell="1" allowOverlap="1" wp14:anchorId="20DBC831" wp14:editId="43F01617">
              <wp:simplePos x="0" y="0"/>
              <wp:positionH relativeFrom="column">
                <wp:posOffset>-702062</wp:posOffset>
              </wp:positionH>
              <wp:positionV relativeFrom="paragraph">
                <wp:posOffset>191605</wp:posOffset>
              </wp:positionV>
              <wp:extent cx="3412067" cy="702733"/>
              <wp:effectExtent l="0" t="0" r="0" b="2540"/>
              <wp:wrapNone/>
              <wp:docPr id="1947738204" name="Textruta 1"/>
              <wp:cNvGraphicFramePr/>
              <a:graphic xmlns:a="http://schemas.openxmlformats.org/drawingml/2006/main">
                <a:graphicData uri="http://schemas.microsoft.com/office/word/2010/wordprocessingShape">
                  <wps:wsp>
                    <wps:cNvSpPr txBox="1"/>
                    <wps:spPr>
                      <a:xfrm>
                        <a:off x="0" y="0"/>
                        <a:ext cx="3412067" cy="702733"/>
                      </a:xfrm>
                      <a:prstGeom prst="rect">
                        <a:avLst/>
                      </a:prstGeom>
                      <a:solidFill>
                        <a:schemeClr val="lt1"/>
                      </a:solidFill>
                      <a:ln w="6350">
                        <a:noFill/>
                      </a:ln>
                    </wps:spPr>
                    <wps:txbx>
                      <w:txbxContent>
                        <w:p w14:paraId="3708F002" w14:textId="5FF8E961" w:rsidR="00921F39" w:rsidRDefault="00921F39" w:rsidP="00921F39">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Regional vård- och </w:t>
                          </w:r>
                          <w:r w:rsidRPr="002C0838">
                            <w:rPr>
                              <w:rStyle w:val="normaltextrun"/>
                              <w:rFonts w:ascii="Verdana" w:hAnsi="Verdana" w:cs="Segoe UI"/>
                              <w:sz w:val="18"/>
                              <w:szCs w:val="18"/>
                            </w:rPr>
                            <w:t>läkemedelsprocess</w:t>
                          </w:r>
                          <w:r w:rsidRPr="002C0838">
                            <w:rPr>
                              <w:rStyle w:val="eop"/>
                              <w:rFonts w:ascii="Verdana" w:hAnsi="Verdana" w:cs="Segoe UI"/>
                              <w:sz w:val="18"/>
                              <w:szCs w:val="18"/>
                            </w:rPr>
                            <w:t> </w:t>
                          </w:r>
                          <w:r w:rsidR="005E3850" w:rsidRPr="002C0838">
                            <w:rPr>
                              <w:rFonts w:ascii="Segoe UI" w:hAnsi="Segoe UI" w:cs="Segoe UI"/>
                              <w:sz w:val="18"/>
                              <w:szCs w:val="18"/>
                            </w:rPr>
                            <w:t xml:space="preserve">- </w:t>
                          </w:r>
                          <w:r w:rsidRPr="002C0838">
                            <w:rPr>
                              <w:rStyle w:val="normaltextrun"/>
                              <w:rFonts w:ascii="Verdana" w:hAnsi="Verdana" w:cs="Segoe UI"/>
                              <w:sz w:val="18"/>
                              <w:szCs w:val="18"/>
                            </w:rPr>
                            <w:t>RVLP</w:t>
                          </w:r>
                          <w:r>
                            <w:rPr>
                              <w:rStyle w:val="eop"/>
                              <w:rFonts w:ascii="Verdana" w:hAnsi="Verdana" w:cs="Segoe UI"/>
                              <w:sz w:val="18"/>
                              <w:szCs w:val="18"/>
                            </w:rPr>
                            <w:t> </w:t>
                          </w:r>
                        </w:p>
                        <w:p w14:paraId="498D97F2" w14:textId="187E2BB9" w:rsidR="0023057B" w:rsidRDefault="00546A54" w:rsidP="00921F39">
                          <w:pPr>
                            <w:pStyle w:val="paragraph"/>
                            <w:spacing w:before="0" w:beforeAutospacing="0" w:after="0" w:afterAutospacing="0"/>
                            <w:textAlignment w:val="baseline"/>
                            <w:rPr>
                              <w:rStyle w:val="eop"/>
                              <w:rFonts w:ascii="Verdana" w:hAnsi="Verdana" w:cs="Segoe UI"/>
                              <w:sz w:val="18"/>
                              <w:szCs w:val="18"/>
                            </w:rPr>
                          </w:pPr>
                          <w:r>
                            <w:rPr>
                              <w:rStyle w:val="eop"/>
                              <w:rFonts w:ascii="Verdana" w:hAnsi="Verdana" w:cs="Segoe UI"/>
                              <w:sz w:val="18"/>
                              <w:szCs w:val="18"/>
                            </w:rPr>
                            <w:br/>
                          </w:r>
                        </w:p>
                        <w:p w14:paraId="1CD3C7F1" w14:textId="77777777" w:rsidR="0023057B" w:rsidRDefault="0023057B" w:rsidP="00921F39">
                          <w:pPr>
                            <w:pStyle w:val="paragraph"/>
                            <w:spacing w:before="0" w:beforeAutospacing="0" w:after="0" w:afterAutospacing="0"/>
                            <w:textAlignment w:val="baseline"/>
                            <w:rPr>
                              <w:rStyle w:val="eop"/>
                              <w:rFonts w:ascii="Verdana" w:hAnsi="Verdana" w:cs="Segoe UI"/>
                              <w:sz w:val="18"/>
                              <w:szCs w:val="18"/>
                            </w:rPr>
                          </w:pPr>
                        </w:p>
                        <w:tbl>
                          <w:tblPr>
                            <w:tblW w:w="10898" w:type="dxa"/>
                            <w:tblInd w:w="-839" w:type="dxa"/>
                            <w:tblLook w:val="00A0" w:firstRow="1" w:lastRow="0" w:firstColumn="1" w:lastColumn="0" w:noHBand="0" w:noVBand="0"/>
                          </w:tblPr>
                          <w:tblGrid>
                            <w:gridCol w:w="6476"/>
                            <w:gridCol w:w="4422"/>
                          </w:tblGrid>
                          <w:tr w:rsidR="0023057B" w14:paraId="3A9CE885" w14:textId="77777777" w:rsidTr="002A2092">
                            <w:trPr>
                              <w:trHeight w:hRule="exact" w:val="1534"/>
                            </w:trPr>
                            <w:tc>
                              <w:tcPr>
                                <w:tcW w:w="4686" w:type="dxa"/>
                              </w:tcPr>
                              <w:p w14:paraId="0D761DD5" w14:textId="300E9D0C" w:rsidR="0023057B" w:rsidRPr="00917A83" w:rsidRDefault="0023057B" w:rsidP="0023057B">
                                <w:pPr>
                                  <w:pStyle w:val="Tabellsidhuvud"/>
                                  <w:rPr>
                                    <w:i/>
                                  </w:rPr>
                                </w:pPr>
                              </w:p>
                            </w:tc>
                            <w:tc>
                              <w:tcPr>
                                <w:tcW w:w="3200" w:type="dxa"/>
                              </w:tcPr>
                              <w:p w14:paraId="07633725" w14:textId="77777777" w:rsidR="0023057B" w:rsidRDefault="0023057B" w:rsidP="0023057B">
                                <w:pPr>
                                  <w:pStyle w:val="zDokTyp"/>
                                </w:pPr>
                              </w:p>
                              <w:p w14:paraId="044733DA" w14:textId="77777777" w:rsidR="0023057B" w:rsidRDefault="0023057B" w:rsidP="0023057B">
                                <w:pPr>
                                  <w:pStyle w:val="zDatum"/>
                                </w:pPr>
                                <w:r>
                                  <w:t>2020-12-15</w:t>
                                </w:r>
                              </w:p>
                            </w:tc>
                          </w:tr>
                        </w:tbl>
                        <w:p w14:paraId="2FEDEB1F" w14:textId="77777777" w:rsidR="0023057B" w:rsidRDefault="0023057B" w:rsidP="00921F39">
                          <w:pPr>
                            <w:pStyle w:val="paragraph"/>
                            <w:spacing w:before="0" w:beforeAutospacing="0" w:after="0" w:afterAutospacing="0"/>
                            <w:textAlignment w:val="baseline"/>
                            <w:rPr>
                              <w:rStyle w:val="eop"/>
                              <w:rFonts w:ascii="Verdana" w:hAnsi="Verdana" w:cs="Segoe UI"/>
                              <w:sz w:val="18"/>
                              <w:szCs w:val="18"/>
                            </w:rPr>
                          </w:pPr>
                        </w:p>
                        <w:p w14:paraId="684A15B0" w14:textId="77777777" w:rsidR="0023057B" w:rsidRPr="00921F39" w:rsidRDefault="0023057B" w:rsidP="00921F39">
                          <w:pPr>
                            <w:pStyle w:val="paragraph"/>
                            <w:spacing w:before="0" w:beforeAutospacing="0" w:after="0" w:afterAutospacing="0"/>
                            <w:textAlignment w:val="baseline"/>
                            <w:rPr>
                              <w:rFonts w:ascii="Segoe UI" w:hAnsi="Segoe UI" w:cs="Segoe U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BC831" id="_x0000_t202" coordsize="21600,21600" o:spt="202" path="m,l,21600r21600,l21600,xe">
              <v:stroke joinstyle="miter"/>
              <v:path gradientshapeok="t" o:connecttype="rect"/>
            </v:shapetype>
            <v:shape id="Textruta 1" o:spid="_x0000_s1026" type="#_x0000_t202" style="position:absolute;margin-left:-55.3pt;margin-top:15.1pt;width:268.65pt;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9QLQIAAFQEAAAOAAAAZHJzL2Uyb0RvYy54bWysVEtv2zAMvg/YfxB0X+w8mnRGnCJLkWFA&#10;0BZIh54VWYoNyKImKbGzXz9Kdh7rdhp2kUmR+vj66P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" fillcolor="white [3201]" stroked="f" strokeweight=".5pt">
              <v:textbox>
                <w:txbxContent>
                  <w:p w14:paraId="3708F002" w14:textId="5FF8E961" w:rsidR="00921F39" w:rsidRDefault="00921F39" w:rsidP="00921F39">
                    <w:pPr>
                      <w:pStyle w:val="paragraph"/>
                      <w:spacing w:before="0" w:beforeAutospacing="0" w:after="0" w:afterAutospacing="0"/>
                      <w:textAlignment w:val="baseline"/>
                      <w:rPr>
                        <w:rStyle w:val="eop"/>
                        <w:rFonts w:ascii="Verdana" w:hAnsi="Verdana" w:cs="Segoe UI"/>
                        <w:sz w:val="18"/>
                        <w:szCs w:val="18"/>
                      </w:rPr>
                    </w:pPr>
                    <w:r>
                      <w:rPr>
                        <w:rStyle w:val="normaltextrun"/>
                        <w:rFonts w:ascii="Verdana" w:hAnsi="Verdana" w:cs="Segoe UI"/>
                        <w:sz w:val="18"/>
                        <w:szCs w:val="18"/>
                      </w:rPr>
                      <w:t>Regional vård- och </w:t>
                    </w:r>
                    <w:r w:rsidRPr="002C0838">
                      <w:rPr>
                        <w:rStyle w:val="normaltextrun"/>
                        <w:rFonts w:ascii="Verdana" w:hAnsi="Verdana" w:cs="Segoe UI"/>
                        <w:sz w:val="18"/>
                        <w:szCs w:val="18"/>
                      </w:rPr>
                      <w:t>läkemedelsprocess</w:t>
                    </w:r>
                    <w:r w:rsidRPr="002C0838">
                      <w:rPr>
                        <w:rStyle w:val="eop"/>
                        <w:rFonts w:ascii="Verdana" w:hAnsi="Verdana" w:cs="Segoe UI"/>
                        <w:sz w:val="18"/>
                        <w:szCs w:val="18"/>
                      </w:rPr>
                      <w:t> </w:t>
                    </w:r>
                    <w:r w:rsidR="005E3850" w:rsidRPr="002C0838">
                      <w:rPr>
                        <w:rFonts w:ascii="Segoe UI" w:hAnsi="Segoe UI" w:cs="Segoe UI"/>
                        <w:sz w:val="18"/>
                        <w:szCs w:val="18"/>
                      </w:rPr>
                      <w:t xml:space="preserve">- </w:t>
                    </w:r>
                    <w:r w:rsidRPr="002C0838">
                      <w:rPr>
                        <w:rStyle w:val="normaltextrun"/>
                        <w:rFonts w:ascii="Verdana" w:hAnsi="Verdana" w:cs="Segoe UI"/>
                        <w:sz w:val="18"/>
                        <w:szCs w:val="18"/>
                      </w:rPr>
                      <w:t>RVLP</w:t>
                    </w:r>
                    <w:r>
                      <w:rPr>
                        <w:rStyle w:val="eop"/>
                        <w:rFonts w:ascii="Verdana" w:hAnsi="Verdana" w:cs="Segoe UI"/>
                        <w:sz w:val="18"/>
                        <w:szCs w:val="18"/>
                      </w:rPr>
                      <w:t> </w:t>
                    </w:r>
                  </w:p>
                  <w:p w14:paraId="498D97F2" w14:textId="187E2BB9" w:rsidR="0023057B" w:rsidRDefault="00546A54" w:rsidP="00921F39">
                    <w:pPr>
                      <w:pStyle w:val="paragraph"/>
                      <w:spacing w:before="0" w:beforeAutospacing="0" w:after="0" w:afterAutospacing="0"/>
                      <w:textAlignment w:val="baseline"/>
                      <w:rPr>
                        <w:rStyle w:val="eop"/>
                        <w:rFonts w:ascii="Verdana" w:hAnsi="Verdana" w:cs="Segoe UI"/>
                        <w:sz w:val="18"/>
                        <w:szCs w:val="18"/>
                      </w:rPr>
                    </w:pPr>
                    <w:r>
                      <w:rPr>
                        <w:rStyle w:val="eop"/>
                        <w:rFonts w:ascii="Verdana" w:hAnsi="Verdana" w:cs="Segoe UI"/>
                        <w:sz w:val="18"/>
                        <w:szCs w:val="18"/>
                      </w:rPr>
                      <w:br/>
                    </w:r>
                  </w:p>
                  <w:p w14:paraId="1CD3C7F1" w14:textId="77777777" w:rsidR="0023057B" w:rsidRDefault="0023057B" w:rsidP="00921F39">
                    <w:pPr>
                      <w:pStyle w:val="paragraph"/>
                      <w:spacing w:before="0" w:beforeAutospacing="0" w:after="0" w:afterAutospacing="0"/>
                      <w:textAlignment w:val="baseline"/>
                      <w:rPr>
                        <w:rStyle w:val="eop"/>
                        <w:rFonts w:ascii="Verdana" w:hAnsi="Verdana" w:cs="Segoe UI"/>
                        <w:sz w:val="18"/>
                        <w:szCs w:val="18"/>
                      </w:rPr>
                    </w:pPr>
                  </w:p>
                  <w:tbl>
                    <w:tblPr>
                      <w:tblW w:w="10898" w:type="dxa"/>
                      <w:tblInd w:w="-839" w:type="dxa"/>
                      <w:tblLook w:val="00A0" w:firstRow="1" w:lastRow="0" w:firstColumn="1" w:lastColumn="0" w:noHBand="0" w:noVBand="0"/>
                    </w:tblPr>
                    <w:tblGrid>
                      <w:gridCol w:w="6476"/>
                      <w:gridCol w:w="4422"/>
                    </w:tblGrid>
                    <w:tr w:rsidR="0023057B" w14:paraId="3A9CE885" w14:textId="77777777" w:rsidTr="002A2092">
                      <w:trPr>
                        <w:trHeight w:hRule="exact" w:val="1534"/>
                      </w:trPr>
                      <w:tc>
                        <w:tcPr>
                          <w:tcW w:w="4686" w:type="dxa"/>
                        </w:tcPr>
                        <w:p w14:paraId="0D761DD5" w14:textId="300E9D0C" w:rsidR="0023057B" w:rsidRPr="00917A83" w:rsidRDefault="0023057B" w:rsidP="0023057B">
                          <w:pPr>
                            <w:pStyle w:val="Tabellsidhuvud"/>
                            <w:rPr>
                              <w:i/>
                            </w:rPr>
                          </w:pPr>
                        </w:p>
                      </w:tc>
                      <w:tc>
                        <w:tcPr>
                          <w:tcW w:w="3200" w:type="dxa"/>
                        </w:tcPr>
                        <w:p w14:paraId="07633725" w14:textId="77777777" w:rsidR="0023057B" w:rsidRDefault="0023057B" w:rsidP="0023057B">
                          <w:pPr>
                            <w:pStyle w:val="zDokTyp"/>
                          </w:pPr>
                        </w:p>
                        <w:p w14:paraId="044733DA" w14:textId="77777777" w:rsidR="0023057B" w:rsidRDefault="0023057B" w:rsidP="0023057B">
                          <w:pPr>
                            <w:pStyle w:val="zDatum"/>
                          </w:pPr>
                          <w:r>
                            <w:t>2020-12-15</w:t>
                          </w:r>
                        </w:p>
                      </w:tc>
                    </w:tr>
                  </w:tbl>
                  <w:p w14:paraId="2FEDEB1F" w14:textId="77777777" w:rsidR="0023057B" w:rsidRDefault="0023057B" w:rsidP="00921F39">
                    <w:pPr>
                      <w:pStyle w:val="paragraph"/>
                      <w:spacing w:before="0" w:beforeAutospacing="0" w:after="0" w:afterAutospacing="0"/>
                      <w:textAlignment w:val="baseline"/>
                      <w:rPr>
                        <w:rStyle w:val="eop"/>
                        <w:rFonts w:ascii="Verdana" w:hAnsi="Verdana" w:cs="Segoe UI"/>
                        <w:sz w:val="18"/>
                        <w:szCs w:val="18"/>
                      </w:rPr>
                    </w:pPr>
                  </w:p>
                  <w:p w14:paraId="684A15B0" w14:textId="77777777" w:rsidR="0023057B" w:rsidRPr="00921F39" w:rsidRDefault="0023057B" w:rsidP="00921F39">
                    <w:pPr>
                      <w:pStyle w:val="paragraph"/>
                      <w:spacing w:before="0" w:beforeAutospacing="0" w:after="0" w:afterAutospacing="0"/>
                      <w:textAlignment w:val="baseline"/>
                      <w:rPr>
                        <w:rFonts w:ascii="Segoe UI" w:hAnsi="Segoe UI" w:cs="Segoe UI"/>
                        <w:sz w:val="18"/>
                        <w:szCs w:val="18"/>
                      </w:rPr>
                    </w:pPr>
                  </w:p>
                </w:txbxContent>
              </v:textbox>
            </v:shape>
          </w:pict>
        </mc:Fallback>
      </mc:AlternateContent>
    </w:r>
    <w:r>
      <w:rPr>
        <w:rFonts w:ascii="Segoe UI" w:hAnsi="Segoe UI" w:cs="Segoe UI"/>
        <w:noProof/>
        <w:sz w:val="18"/>
        <w:szCs w:val="18"/>
      </w:rPr>
      <w:drawing>
        <wp:anchor distT="0" distB="0" distL="114300" distR="114300" simplePos="0" relativeHeight="251658242" behindDoc="0" locked="0" layoutInCell="1" allowOverlap="1" wp14:anchorId="782E9A31" wp14:editId="55A6B0F9">
          <wp:simplePos x="0" y="0"/>
          <wp:positionH relativeFrom="column">
            <wp:posOffset>1341949</wp:posOffset>
          </wp:positionH>
          <wp:positionV relativeFrom="paragraph">
            <wp:posOffset>-202538</wp:posOffset>
          </wp:positionV>
          <wp:extent cx="993913" cy="384386"/>
          <wp:effectExtent l="0" t="0" r="0" b="0"/>
          <wp:wrapNone/>
          <wp:docPr id="1053177244" name="Bildobjekt 3" descr="En bild som visar text, clipart,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86251" name="Bildobjekt 3" descr="En bild som visar text, clipart, Teckensnit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993913" cy="384386"/>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sz w:val="18"/>
        <w:szCs w:val="18"/>
      </w:rPr>
      <w:drawing>
        <wp:anchor distT="0" distB="0" distL="114300" distR="114300" simplePos="0" relativeHeight="251658241" behindDoc="0" locked="0" layoutInCell="1" allowOverlap="1" wp14:anchorId="70C25BC8" wp14:editId="278B2FB3">
          <wp:simplePos x="0" y="0"/>
          <wp:positionH relativeFrom="column">
            <wp:posOffset>-621498</wp:posOffset>
          </wp:positionH>
          <wp:positionV relativeFrom="paragraph">
            <wp:posOffset>-203090</wp:posOffset>
          </wp:positionV>
          <wp:extent cx="1868556" cy="407631"/>
          <wp:effectExtent l="0" t="0" r="0" b="0"/>
          <wp:wrapNone/>
          <wp:docPr id="1381897843" name="Bildobjekt 4" descr="En bild som visar Teckensnitt, vit, logotyp,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9133" name="Bildobjekt 4" descr="En bild som visar Teckensnitt, vit, logotyp, design&#10;&#10;Automatiskt genererad beskrivning"/>
                  <pic:cNvPicPr/>
                </pic:nvPicPr>
                <pic:blipFill rotWithShape="1">
                  <a:blip r:embed="rId2">
                    <a:extLst>
                      <a:ext uri="{28A0092B-C50C-407E-A947-70E740481C1C}">
                        <a14:useLocalDpi xmlns:a14="http://schemas.microsoft.com/office/drawing/2010/main" val="0"/>
                      </a:ext>
                    </a:extLst>
                  </a:blip>
                  <a:srcRect t="31121" b="30074"/>
                  <a:stretch/>
                </pic:blipFill>
                <pic:spPr bwMode="auto">
                  <a:xfrm>
                    <a:off x="0" y="0"/>
                    <a:ext cx="1893290" cy="4130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B83EEE" w14:textId="6015733D" w:rsidR="00921F39" w:rsidRDefault="00921F39" w:rsidP="006D2B11">
    <w:pPr>
      <w:pStyle w:val="Sidhuvud"/>
      <w:tabs>
        <w:tab w:val="clear" w:pos="9072"/>
        <w:tab w:val="left" w:pos="6120"/>
      </w:tabs>
    </w:pPr>
  </w:p>
  <w:p w14:paraId="2DFCF411" w14:textId="7A0B18B7" w:rsidR="00DE175A" w:rsidRDefault="006D2B11" w:rsidP="006D2B11">
    <w:pPr>
      <w:pStyle w:val="Sidhuvud"/>
      <w:tabs>
        <w:tab w:val="clear" w:pos="9072"/>
        <w:tab w:val="left" w:pos="61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5A9" w14:textId="77777777" w:rsidR="00580B2E" w:rsidRDefault="00580B2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71A7"/>
    <w:multiLevelType w:val="hybridMultilevel"/>
    <w:tmpl w:val="E920FE44"/>
    <w:lvl w:ilvl="0" w:tplc="DB24A910">
      <w:start w:val="1"/>
      <w:numFmt w:val="decimal"/>
      <w:pStyle w:val="Liststycke"/>
      <w:lvlText w:val="%1."/>
      <w:lvlJc w:val="left"/>
      <w:pPr>
        <w:ind w:left="947" w:hanging="360"/>
      </w:pPr>
      <w:rPr>
        <w:rFonts w:hint="default"/>
        <w:sz w:val="24"/>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 w15:restartNumberingAfterBreak="0">
    <w:nsid w:val="1A4E66DA"/>
    <w:multiLevelType w:val="hybridMultilevel"/>
    <w:tmpl w:val="1B445986"/>
    <w:lvl w:ilvl="0" w:tplc="041D000F">
      <w:start w:val="1"/>
      <w:numFmt w:val="decimal"/>
      <w:lvlText w:val="%1."/>
      <w:lvlJc w:val="left"/>
      <w:pPr>
        <w:ind w:left="2064" w:hanging="360"/>
      </w:pPr>
    </w:lvl>
    <w:lvl w:ilvl="1" w:tplc="041D0019" w:tentative="1">
      <w:start w:val="1"/>
      <w:numFmt w:val="lowerLetter"/>
      <w:lvlText w:val="%2."/>
      <w:lvlJc w:val="left"/>
      <w:pPr>
        <w:ind w:left="2784" w:hanging="360"/>
      </w:pPr>
    </w:lvl>
    <w:lvl w:ilvl="2" w:tplc="041D001B" w:tentative="1">
      <w:start w:val="1"/>
      <w:numFmt w:val="lowerRoman"/>
      <w:lvlText w:val="%3."/>
      <w:lvlJc w:val="right"/>
      <w:pPr>
        <w:ind w:left="3504" w:hanging="180"/>
      </w:pPr>
    </w:lvl>
    <w:lvl w:ilvl="3" w:tplc="041D000F" w:tentative="1">
      <w:start w:val="1"/>
      <w:numFmt w:val="decimal"/>
      <w:lvlText w:val="%4."/>
      <w:lvlJc w:val="left"/>
      <w:pPr>
        <w:ind w:left="4224" w:hanging="360"/>
      </w:pPr>
    </w:lvl>
    <w:lvl w:ilvl="4" w:tplc="041D0019" w:tentative="1">
      <w:start w:val="1"/>
      <w:numFmt w:val="lowerLetter"/>
      <w:lvlText w:val="%5."/>
      <w:lvlJc w:val="left"/>
      <w:pPr>
        <w:ind w:left="4944" w:hanging="360"/>
      </w:pPr>
    </w:lvl>
    <w:lvl w:ilvl="5" w:tplc="041D001B" w:tentative="1">
      <w:start w:val="1"/>
      <w:numFmt w:val="lowerRoman"/>
      <w:lvlText w:val="%6."/>
      <w:lvlJc w:val="right"/>
      <w:pPr>
        <w:ind w:left="5664" w:hanging="180"/>
      </w:pPr>
    </w:lvl>
    <w:lvl w:ilvl="6" w:tplc="041D000F" w:tentative="1">
      <w:start w:val="1"/>
      <w:numFmt w:val="decimal"/>
      <w:lvlText w:val="%7."/>
      <w:lvlJc w:val="left"/>
      <w:pPr>
        <w:ind w:left="6384" w:hanging="360"/>
      </w:pPr>
    </w:lvl>
    <w:lvl w:ilvl="7" w:tplc="041D0019" w:tentative="1">
      <w:start w:val="1"/>
      <w:numFmt w:val="lowerLetter"/>
      <w:lvlText w:val="%8."/>
      <w:lvlJc w:val="left"/>
      <w:pPr>
        <w:ind w:left="7104" w:hanging="360"/>
      </w:pPr>
    </w:lvl>
    <w:lvl w:ilvl="8" w:tplc="041D001B" w:tentative="1">
      <w:start w:val="1"/>
      <w:numFmt w:val="lowerRoman"/>
      <w:lvlText w:val="%9."/>
      <w:lvlJc w:val="right"/>
      <w:pPr>
        <w:ind w:left="7824" w:hanging="180"/>
      </w:pPr>
    </w:lvl>
  </w:abstractNum>
  <w:abstractNum w:abstractNumId="2" w15:restartNumberingAfterBreak="0">
    <w:nsid w:val="34CB7E70"/>
    <w:multiLevelType w:val="hybridMultilevel"/>
    <w:tmpl w:val="C5E81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7C4AA3"/>
    <w:multiLevelType w:val="hybridMultilevel"/>
    <w:tmpl w:val="178E0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721816"/>
    <w:multiLevelType w:val="hybridMultilevel"/>
    <w:tmpl w:val="D68AF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9A586A"/>
    <w:multiLevelType w:val="hybridMultilevel"/>
    <w:tmpl w:val="25E4EF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B804131"/>
    <w:multiLevelType w:val="hybridMultilevel"/>
    <w:tmpl w:val="6290B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0796956">
    <w:abstractNumId w:val="0"/>
  </w:num>
  <w:num w:numId="2" w16cid:durableId="58869514">
    <w:abstractNumId w:val="5"/>
  </w:num>
  <w:num w:numId="3" w16cid:durableId="1246568038">
    <w:abstractNumId w:val="1"/>
  </w:num>
  <w:num w:numId="4" w16cid:durableId="1769547082">
    <w:abstractNumId w:val="6"/>
  </w:num>
  <w:num w:numId="5" w16cid:durableId="380599910">
    <w:abstractNumId w:val="2"/>
  </w:num>
  <w:num w:numId="6" w16cid:durableId="2056807954">
    <w:abstractNumId w:val="4"/>
  </w:num>
  <w:num w:numId="7" w16cid:durableId="149861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11"/>
    <w:rsid w:val="000075FB"/>
    <w:rsid w:val="00052E26"/>
    <w:rsid w:val="00080EFE"/>
    <w:rsid w:val="000A1018"/>
    <w:rsid w:val="000F5292"/>
    <w:rsid w:val="001148C8"/>
    <w:rsid w:val="001554D1"/>
    <w:rsid w:val="001A4CB5"/>
    <w:rsid w:val="0020438C"/>
    <w:rsid w:val="0023057B"/>
    <w:rsid w:val="00281D57"/>
    <w:rsid w:val="002C0838"/>
    <w:rsid w:val="002E3261"/>
    <w:rsid w:val="002F1EAA"/>
    <w:rsid w:val="00301D01"/>
    <w:rsid w:val="003313D9"/>
    <w:rsid w:val="00336CD1"/>
    <w:rsid w:val="00340336"/>
    <w:rsid w:val="00360B0C"/>
    <w:rsid w:val="003B3F4E"/>
    <w:rsid w:val="00402FE6"/>
    <w:rsid w:val="004154CF"/>
    <w:rsid w:val="0042072E"/>
    <w:rsid w:val="004232CD"/>
    <w:rsid w:val="004A6EA6"/>
    <w:rsid w:val="004E3A63"/>
    <w:rsid w:val="00527997"/>
    <w:rsid w:val="00546A54"/>
    <w:rsid w:val="00580B2E"/>
    <w:rsid w:val="005A352D"/>
    <w:rsid w:val="005B07F0"/>
    <w:rsid w:val="005E3850"/>
    <w:rsid w:val="006734D6"/>
    <w:rsid w:val="006D2B11"/>
    <w:rsid w:val="00716D78"/>
    <w:rsid w:val="00765465"/>
    <w:rsid w:val="0077036A"/>
    <w:rsid w:val="008126B5"/>
    <w:rsid w:val="00812BA3"/>
    <w:rsid w:val="00824F21"/>
    <w:rsid w:val="0087333E"/>
    <w:rsid w:val="008E3339"/>
    <w:rsid w:val="00921F39"/>
    <w:rsid w:val="00953C0B"/>
    <w:rsid w:val="009875CD"/>
    <w:rsid w:val="009E6D24"/>
    <w:rsid w:val="00A00665"/>
    <w:rsid w:val="00A063DC"/>
    <w:rsid w:val="00A3762D"/>
    <w:rsid w:val="00A51809"/>
    <w:rsid w:val="00A967DE"/>
    <w:rsid w:val="00AA1BBA"/>
    <w:rsid w:val="00AB68F4"/>
    <w:rsid w:val="00AB733B"/>
    <w:rsid w:val="00AF4782"/>
    <w:rsid w:val="00B15DB8"/>
    <w:rsid w:val="00B242B9"/>
    <w:rsid w:val="00BA0AB6"/>
    <w:rsid w:val="00BA6625"/>
    <w:rsid w:val="00C06BAE"/>
    <w:rsid w:val="00C83EC2"/>
    <w:rsid w:val="00D2704C"/>
    <w:rsid w:val="00D61E46"/>
    <w:rsid w:val="00DE175A"/>
    <w:rsid w:val="00E21851"/>
    <w:rsid w:val="00E6296C"/>
    <w:rsid w:val="00E97B93"/>
    <w:rsid w:val="00ED44E6"/>
    <w:rsid w:val="00EF34DB"/>
    <w:rsid w:val="00F3170D"/>
    <w:rsid w:val="00F661C4"/>
    <w:rsid w:val="00F744C3"/>
    <w:rsid w:val="00FD597D"/>
    <w:rsid w:val="088BB97D"/>
    <w:rsid w:val="0B1A6576"/>
    <w:rsid w:val="15C4C91C"/>
    <w:rsid w:val="181E36A5"/>
    <w:rsid w:val="2F980EE0"/>
    <w:rsid w:val="37F9517B"/>
    <w:rsid w:val="6186E8A9"/>
    <w:rsid w:val="79035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0E7D"/>
  <w15:chartTrackingRefBased/>
  <w15:docId w15:val="{FAB7E259-2F2B-4C66-AF0B-33EB7E8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875CD"/>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B1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B11"/>
  </w:style>
  <w:style w:type="paragraph" w:styleId="Sidfot">
    <w:name w:val="footer"/>
    <w:basedOn w:val="Normal"/>
    <w:link w:val="SidfotChar"/>
    <w:uiPriority w:val="99"/>
    <w:unhideWhenUsed/>
    <w:rsid w:val="006D2B1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B11"/>
  </w:style>
  <w:style w:type="paragraph" w:styleId="Liststycke">
    <w:name w:val="List Paragraph"/>
    <w:basedOn w:val="Normal"/>
    <w:uiPriority w:val="34"/>
    <w:qFormat/>
    <w:rsid w:val="006D2B11"/>
    <w:pPr>
      <w:numPr>
        <w:numId w:val="1"/>
      </w:numPr>
      <w:spacing w:before="60" w:after="60" w:line="288" w:lineRule="auto"/>
    </w:pPr>
    <w:rPr>
      <w:rFonts w:ascii="Garamond" w:eastAsia="Times New Roman" w:hAnsi="Garamond" w:cs="Times New Roman"/>
      <w:sz w:val="24"/>
      <w:szCs w:val="24"/>
      <w:lang w:eastAsia="sv-SE"/>
    </w:rPr>
  </w:style>
  <w:style w:type="paragraph" w:customStyle="1" w:styleId="paragraph">
    <w:name w:val="paragraph"/>
    <w:basedOn w:val="Normal"/>
    <w:rsid w:val="00921F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21F39"/>
  </w:style>
  <w:style w:type="character" w:customStyle="1" w:styleId="eop">
    <w:name w:val="eop"/>
    <w:basedOn w:val="Standardstycketeckensnitt"/>
    <w:rsid w:val="00921F39"/>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unhideWhenUsed/>
    <w:rsid w:val="005A352D"/>
    <w:rPr>
      <w:color w:val="0563C1" w:themeColor="hyperlink"/>
      <w:u w:val="single"/>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E74B5" w:themeColor="accent1" w:themeShade="BF"/>
      <w:sz w:val="26"/>
      <w:szCs w:val="26"/>
    </w:rPr>
  </w:style>
  <w:style w:type="paragraph" w:styleId="Ingetavstnd">
    <w:name w:val="No Spacing"/>
    <w:uiPriority w:val="1"/>
    <w:qFormat/>
    <w:pPr>
      <w:spacing w:after="0" w:line="240" w:lineRule="auto"/>
    </w:pPr>
  </w:style>
  <w:style w:type="paragraph" w:customStyle="1" w:styleId="rendemening">
    <w:name w:val="Ärendemening"/>
    <w:basedOn w:val="Normal"/>
    <w:next w:val="Normal"/>
    <w:rsid w:val="0023057B"/>
    <w:pPr>
      <w:spacing w:after="0" w:line="280" w:lineRule="atLeast"/>
    </w:pPr>
    <w:rPr>
      <w:rFonts w:ascii="Georgia" w:eastAsia="Times New Roman" w:hAnsi="Georgia" w:cs="Times New Roman"/>
      <w:b/>
      <w:szCs w:val="24"/>
      <w:lang w:eastAsia="sv-SE"/>
    </w:rPr>
  </w:style>
  <w:style w:type="paragraph" w:customStyle="1" w:styleId="zDokTyp">
    <w:name w:val="zDokTyp"/>
    <w:basedOn w:val="Normal"/>
    <w:rsid w:val="0023057B"/>
    <w:pPr>
      <w:spacing w:after="0" w:line="240" w:lineRule="atLeast"/>
    </w:pPr>
    <w:rPr>
      <w:rFonts w:ascii="Verdana" w:eastAsia="Times New Roman" w:hAnsi="Verdana" w:cs="Times New Roman"/>
      <w:caps/>
      <w:sz w:val="18"/>
      <w:szCs w:val="24"/>
      <w:lang w:eastAsia="sv-SE"/>
    </w:rPr>
  </w:style>
  <w:style w:type="paragraph" w:customStyle="1" w:styleId="zDatum">
    <w:name w:val="zDatum"/>
    <w:basedOn w:val="Tabellsidhuvud"/>
    <w:rsid w:val="0023057B"/>
  </w:style>
  <w:style w:type="paragraph" w:customStyle="1" w:styleId="Tabellsidhuvud">
    <w:name w:val="Tabellsidhuvud"/>
    <w:basedOn w:val="Normal"/>
    <w:rsid w:val="0023057B"/>
    <w:pPr>
      <w:spacing w:after="0" w:line="240" w:lineRule="atLeast"/>
    </w:pPr>
    <w:rPr>
      <w:rFonts w:ascii="Verdana" w:eastAsia="Times New Roman" w:hAnsi="Verdana" w:cs="Times New Roman"/>
      <w:sz w:val="18"/>
      <w:szCs w:val="24"/>
      <w:lang w:eastAsia="sv-SE"/>
    </w:rPr>
  </w:style>
  <w:style w:type="character" w:styleId="Olstomnmnande">
    <w:name w:val="Unresolved Mention"/>
    <w:basedOn w:val="Standardstycketeckensnitt"/>
    <w:uiPriority w:val="99"/>
    <w:semiHidden/>
    <w:unhideWhenUsed/>
    <w:rsid w:val="00546A54"/>
    <w:rPr>
      <w:color w:val="605E5C"/>
      <w:shd w:val="clear" w:color="auto" w:fill="E1DFDD"/>
    </w:rPr>
  </w:style>
  <w:style w:type="character" w:customStyle="1" w:styleId="Rubrik3Char">
    <w:name w:val="Rubrik 3 Char"/>
    <w:basedOn w:val="Standardstycketeckensnitt"/>
    <w:link w:val="Rubrik3"/>
    <w:uiPriority w:val="9"/>
    <w:rsid w:val="009875CD"/>
    <w:rPr>
      <w:rFonts w:asciiTheme="majorHAnsi" w:eastAsiaTheme="majorEastAsia" w:hAnsiTheme="majorHAnsi" w:cstheme="majorBidi"/>
      <w:color w:val="1F4D78" w:themeColor="accent1" w:themeShade="7F"/>
      <w:sz w:val="24"/>
      <w:szCs w:val="24"/>
      <w:lang w:eastAsia="sv-SE"/>
    </w:rPr>
  </w:style>
  <w:style w:type="paragraph" w:customStyle="1" w:styleId="Default">
    <w:name w:val="Default"/>
    <w:rsid w:val="009875CD"/>
    <w:pPr>
      <w:autoSpaceDE w:val="0"/>
      <w:autoSpaceDN w:val="0"/>
      <w:adjustRightInd w:val="0"/>
      <w:spacing w:after="0" w:line="240" w:lineRule="auto"/>
    </w:pPr>
    <w:rPr>
      <w:rFonts w:ascii="QJBPQ S+ Arial" w:hAnsi="QJBPQ S+ Arial" w:cs="QJBPQ S+ 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6116">
      <w:bodyDiv w:val="1"/>
      <w:marLeft w:val="0"/>
      <w:marRight w:val="0"/>
      <w:marTop w:val="0"/>
      <w:marBottom w:val="0"/>
      <w:divBdr>
        <w:top w:val="none" w:sz="0" w:space="0" w:color="auto"/>
        <w:left w:val="none" w:sz="0" w:space="0" w:color="auto"/>
        <w:bottom w:val="none" w:sz="0" w:space="0" w:color="auto"/>
        <w:right w:val="none" w:sz="0" w:space="0" w:color="auto"/>
      </w:divBdr>
      <w:divsChild>
        <w:div w:id="1567568162">
          <w:marLeft w:val="0"/>
          <w:marRight w:val="0"/>
          <w:marTop w:val="0"/>
          <w:marBottom w:val="0"/>
          <w:divBdr>
            <w:top w:val="none" w:sz="0" w:space="0" w:color="auto"/>
            <w:left w:val="none" w:sz="0" w:space="0" w:color="auto"/>
            <w:bottom w:val="none" w:sz="0" w:space="0" w:color="auto"/>
            <w:right w:val="none" w:sz="0" w:space="0" w:color="auto"/>
          </w:divBdr>
        </w:div>
        <w:div w:id="1671443829">
          <w:marLeft w:val="0"/>
          <w:marRight w:val="0"/>
          <w:marTop w:val="0"/>
          <w:marBottom w:val="0"/>
          <w:divBdr>
            <w:top w:val="none" w:sz="0" w:space="0" w:color="auto"/>
            <w:left w:val="none" w:sz="0" w:space="0" w:color="auto"/>
            <w:bottom w:val="none" w:sz="0" w:space="0" w:color="auto"/>
            <w:right w:val="none" w:sz="0" w:space="0" w:color="auto"/>
          </w:divBdr>
        </w:div>
      </w:divsChild>
    </w:div>
    <w:div w:id="613445835">
      <w:bodyDiv w:val="1"/>
      <w:marLeft w:val="0"/>
      <w:marRight w:val="0"/>
      <w:marTop w:val="0"/>
      <w:marBottom w:val="0"/>
      <w:divBdr>
        <w:top w:val="none" w:sz="0" w:space="0" w:color="auto"/>
        <w:left w:val="none" w:sz="0" w:space="0" w:color="auto"/>
        <w:bottom w:val="none" w:sz="0" w:space="0" w:color="auto"/>
        <w:right w:val="none" w:sz="0" w:space="0" w:color="auto"/>
      </w:divBdr>
      <w:divsChild>
        <w:div w:id="491289511">
          <w:marLeft w:val="0"/>
          <w:marRight w:val="0"/>
          <w:marTop w:val="0"/>
          <w:marBottom w:val="0"/>
          <w:divBdr>
            <w:top w:val="none" w:sz="0" w:space="0" w:color="auto"/>
            <w:left w:val="none" w:sz="0" w:space="0" w:color="auto"/>
            <w:bottom w:val="none" w:sz="0" w:space="0" w:color="auto"/>
            <w:right w:val="none" w:sz="0" w:space="0" w:color="auto"/>
          </w:divBdr>
        </w:div>
        <w:div w:id="1705907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5D9055B02E4EACC74695CE0EF046" ma:contentTypeVersion="19" ma:contentTypeDescription="Skapa ett nytt dokument." ma:contentTypeScope="" ma:versionID="bc986fce5a420898445c66951653134a">
  <xsd:schema xmlns:xsd="http://www.w3.org/2001/XMLSchema" xmlns:xs="http://www.w3.org/2001/XMLSchema" xmlns:p="http://schemas.microsoft.com/office/2006/metadata/properties" xmlns:ns2="7798ac81-4e80-4129-9aea-a91b36d582e7" xmlns:ns3="5600ce37-f781-47b3-b223-84320313827b" targetNamespace="http://schemas.microsoft.com/office/2006/metadata/properties" ma:root="true" ma:fieldsID="bc65687ef4c52a170fe7d93821d0e6f3" ns2:_="" ns3:_="">
    <xsd:import namespace="7798ac81-4e80-4129-9aea-a91b36d582e7"/>
    <xsd:import namespace="5600ce37-f781-47b3-b223-8432031382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Startjanuariochfebruari2017"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ac81-4e80-4129-9aea-a91b36d5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rtjanuariochfebruari2017" ma:index="17" nillable="true" ma:displayName="Start januari och februari 2017" ma:format="Dropdown" ma:internalName="Startjanuariochfebruari2017">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0ce37-f781-47b3-b223-84320313827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602de38-967d-49b4-a15a-7d0901c53e05}" ma:internalName="TaxCatchAll" ma:showField="CatchAllData" ma:web="5600ce37-f781-47b3-b223-843203138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8ac81-4e80-4129-9aea-a91b36d582e7">
      <Terms xmlns="http://schemas.microsoft.com/office/infopath/2007/PartnerControls"/>
    </lcf76f155ced4ddcb4097134ff3c332f>
    <TaxCatchAll xmlns="5600ce37-f781-47b3-b223-84320313827b" xsi:nil="true"/>
    <Startjanuariochfebruari2017 xmlns="7798ac81-4e80-4129-9aea-a91b36d582e7" xsi:nil="true"/>
  </documentManagement>
</p:properties>
</file>

<file path=customXml/itemProps1.xml><?xml version="1.0" encoding="utf-8"?>
<ds:datastoreItem xmlns:ds="http://schemas.openxmlformats.org/officeDocument/2006/customXml" ds:itemID="{EA1D39F7-B459-4711-AC1C-FFFD210E7EE7}"/>
</file>

<file path=customXml/itemProps2.xml><?xml version="1.0" encoding="utf-8"?>
<ds:datastoreItem xmlns:ds="http://schemas.openxmlformats.org/officeDocument/2006/customXml" ds:itemID="{D0512674-9447-4811-AA89-64FD32ED21A5}">
  <ds:schemaRefs>
    <ds:schemaRef ds:uri="http://schemas.microsoft.com/sharepoint/v3/contenttype/forms"/>
  </ds:schemaRefs>
</ds:datastoreItem>
</file>

<file path=customXml/itemProps3.xml><?xml version="1.0" encoding="utf-8"?>
<ds:datastoreItem xmlns:ds="http://schemas.openxmlformats.org/officeDocument/2006/customXml" ds:itemID="{3DBD1E4F-6700-4959-ADD7-5732B2418E12}">
  <ds:schemaRefs>
    <ds:schemaRef ds:uri="http://schemas.microsoft.com/office/2006/metadata/properties"/>
    <ds:schemaRef ds:uri="http://schemas.microsoft.com/office/infopath/2007/PartnerControls"/>
    <ds:schemaRef ds:uri="7798ac81-4e80-4129-9aea-a91b36d582e7"/>
    <ds:schemaRef ds:uri="5600ce37-f781-47b3-b223-8432031382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3340</Characters>
  <Application>Microsoft Office Word</Application>
  <DocSecurity>4</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Österlin</dc:creator>
  <cp:keywords/>
  <dc:description/>
  <cp:lastModifiedBy>Julia Jonsson</cp:lastModifiedBy>
  <cp:revision>2</cp:revision>
  <dcterms:created xsi:type="dcterms:W3CDTF">2025-03-11T08:28:00Z</dcterms:created>
  <dcterms:modified xsi:type="dcterms:W3CDTF">2025-03-11T08:28:00Z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0x0101006B9B5D9055B02E4EACC74695CE0EF046</vt:lpwstr>
  </property>
  <property fmtid="{D5CDD505-2E9C-101B-9397-08002B2CF9AE}" pid="3" name="MediaServiceImageTags">
    <vt:lpwstr/>
  </property>
</Properties>
</file>