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B" w:rsidRDefault="00EB5DB8" w:rsidP="00EB5DB8">
      <w:pPr>
        <w:pStyle w:val="Rubrik1"/>
      </w:pPr>
      <w:r>
        <w:t xml:space="preserve">Lathund för </w:t>
      </w:r>
      <w:r w:rsidR="00946BD0">
        <w:t xml:space="preserve">central </w:t>
      </w:r>
      <w:r>
        <w:t xml:space="preserve">konfigurering av </w:t>
      </w:r>
      <w:r w:rsidR="00746665">
        <w:t>Obstetrisk NEWS</w:t>
      </w:r>
      <w:r w:rsidR="009A6612">
        <w:t xml:space="preserve"> </w:t>
      </w:r>
      <w:r>
        <w:t>TakeCare</w:t>
      </w:r>
    </w:p>
    <w:p w:rsidR="009A6612" w:rsidRDefault="009A6612" w:rsidP="009A6612"/>
    <w:p w:rsidR="00F02705" w:rsidRDefault="00F02705" w:rsidP="00F02705">
      <w:pPr>
        <w:pStyle w:val="Rubrik2"/>
      </w:pPr>
      <w:r>
        <w:t xml:space="preserve">Systemgemensamt filter </w:t>
      </w:r>
    </w:p>
    <w:p w:rsidR="00F02705" w:rsidRDefault="00F02705" w:rsidP="009A6612">
      <w:r>
        <w:t xml:space="preserve">Dela ut den systemgemensamma filtret till de vårdenheter som ska ha filtret. </w:t>
      </w:r>
    </w:p>
    <w:p w:rsidR="00F02705" w:rsidRDefault="00F02705" w:rsidP="009A6612">
      <w:r>
        <w:t xml:space="preserve">Systemmenyn/ </w:t>
      </w:r>
      <w:r w:rsidR="00066252">
        <w:t>Mätvärden /laboratorielista / Filter</w:t>
      </w:r>
    </w:p>
    <w:p w:rsidR="00F02705" w:rsidRDefault="00F02705" w:rsidP="009A6612">
      <w:r>
        <w:t>Sök fram</w:t>
      </w:r>
      <w:r w:rsidR="00072F23">
        <w:t xml:space="preserve"> filtret </w:t>
      </w:r>
      <w:r w:rsidR="00072F23" w:rsidRPr="00C259A5">
        <w:rPr>
          <w:i/>
        </w:rPr>
        <w:t>-</w:t>
      </w:r>
      <w:r w:rsidRPr="00C259A5">
        <w:rPr>
          <w:i/>
        </w:rPr>
        <w:t xml:space="preserve"> </w:t>
      </w:r>
      <w:r w:rsidR="00066252" w:rsidRPr="00C259A5">
        <w:rPr>
          <w:i/>
        </w:rPr>
        <w:t>Obstetrisk NEWS</w:t>
      </w:r>
      <w:r w:rsidR="00066252">
        <w:t xml:space="preserve"> och välj </w:t>
      </w:r>
      <w:r w:rsidR="00066252" w:rsidRPr="00066252">
        <w:rPr>
          <w:i/>
        </w:rPr>
        <w:t>Dela ut</w:t>
      </w:r>
    </w:p>
    <w:p w:rsidR="00066252" w:rsidRDefault="00115F94" w:rsidP="009A661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923067</wp:posOffset>
                </wp:positionH>
                <wp:positionV relativeFrom="paragraph">
                  <wp:posOffset>193155</wp:posOffset>
                </wp:positionV>
                <wp:extent cx="231569" cy="89065"/>
                <wp:effectExtent l="0" t="0" r="16510" b="254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89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BD4E5C" id="Rektangel 8" o:spid="_x0000_s1026" style="position:absolute;margin-left:72.7pt;margin-top:15.2pt;width:18.2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" filled="f" strokecolor="red" strokeweight="1pt"/>
            </w:pict>
          </mc:Fallback>
        </mc:AlternateContent>
      </w:r>
      <w:r w:rsidR="00066252">
        <w:rPr>
          <w:noProof/>
          <w:lang w:eastAsia="sv-SE"/>
        </w:rPr>
        <w:drawing>
          <wp:inline distT="0" distB="0" distL="0" distR="0" wp14:anchorId="06C4997A" wp14:editId="1A54D1AC">
            <wp:extent cx="2945423" cy="2139375"/>
            <wp:effectExtent l="0" t="0" r="762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360" t="15308" r="60270" b="16429"/>
                    <a:stretch/>
                  </pic:blipFill>
                  <pic:spPr bwMode="auto">
                    <a:xfrm>
                      <a:off x="0" y="0"/>
                      <a:ext cx="2972734" cy="215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252" w:rsidRDefault="00066252" w:rsidP="009A6612">
      <w:r>
        <w:t xml:space="preserve">Sök fram, markera och Lägg till aktuella vårdenheter </w:t>
      </w:r>
    </w:p>
    <w:p w:rsidR="00066252" w:rsidRDefault="00066252" w:rsidP="009A6612">
      <w:r>
        <w:rPr>
          <w:noProof/>
          <w:lang w:eastAsia="sv-SE"/>
        </w:rPr>
        <w:drawing>
          <wp:inline distT="0" distB="0" distL="0" distR="0" wp14:anchorId="750ADA25" wp14:editId="3740F2C5">
            <wp:extent cx="2945423" cy="2764991"/>
            <wp:effectExtent l="0" t="0" r="762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576" cy="277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252" w:rsidRDefault="00115F94" w:rsidP="00295019">
      <w:r>
        <w:lastRenderedPageBreak/>
        <w:t>Spara och Stäng</w:t>
      </w:r>
      <w:r w:rsidR="00C259A5">
        <w:br/>
        <w:t xml:space="preserve">Saknas behörighet till systemgemensamma filter maila </w:t>
      </w:r>
      <w:r w:rsidR="00E07FCE" w:rsidRPr="00E07FCE">
        <w:t xml:space="preserve">SLL Funk FO Vårdprocess Vårddokumentation </w:t>
      </w:r>
      <w:hyperlink r:id="rId9" w:history="1">
        <w:r w:rsidR="00E07FCE" w:rsidRPr="00E44B76">
          <w:rPr>
            <w:rStyle w:val="Hyperlnk"/>
          </w:rPr>
          <w:t>fo.vardprocess.varddokumentation.sll@sll.se</w:t>
        </w:r>
      </w:hyperlink>
      <w:r w:rsidR="00E07FCE">
        <w:t xml:space="preserve"> </w:t>
      </w:r>
      <w:r w:rsidR="00C259A5">
        <w:t>som då kan hjälpa er med detta. Ange vilka vårdenheter som ska ha filtret (obs: det exakta namnet i TakeCare)</w:t>
      </w:r>
    </w:p>
    <w:p w:rsidR="00F02705" w:rsidRDefault="00F02705" w:rsidP="00F02705">
      <w:pPr>
        <w:pStyle w:val="Rubrik2"/>
      </w:pPr>
      <w:r>
        <w:t>Systemgemensam mätvärdesmall</w:t>
      </w:r>
    </w:p>
    <w:p w:rsidR="00F02705" w:rsidRPr="009A6612" w:rsidRDefault="00F02705" w:rsidP="009A6612">
      <w:r>
        <w:t>Den systemgemensamma mätvärdesmallen visas för alla vårdenheter i TakeCare.</w:t>
      </w:r>
    </w:p>
    <w:sectPr w:rsidR="00F02705" w:rsidRPr="009A6612" w:rsidSect="00F02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B7" w:rsidRDefault="00E42BB7" w:rsidP="00E42BB7">
      <w:pPr>
        <w:spacing w:after="0" w:line="240" w:lineRule="auto"/>
      </w:pPr>
      <w:r>
        <w:separator/>
      </w:r>
    </w:p>
  </w:endnote>
  <w:endnote w:type="continuationSeparator" w:id="0">
    <w:p w:rsidR="00E42BB7" w:rsidRDefault="00E42BB7" w:rsidP="00E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OKO N+ Arial 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B7" w:rsidRDefault="00E42B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tblInd w:w="-108" w:type="dxa"/>
      <w:tblLook w:val="00A0" w:firstRow="1" w:lastRow="0" w:firstColumn="1" w:lastColumn="0" w:noHBand="0" w:noVBand="0"/>
    </w:tblPr>
    <w:tblGrid>
      <w:gridCol w:w="3369"/>
      <w:gridCol w:w="4536"/>
      <w:gridCol w:w="1366"/>
    </w:tblGrid>
    <w:tr w:rsidR="00E42BB7" w:rsidRPr="00E42BB7" w:rsidTr="003A1FCC">
      <w:trPr>
        <w:trHeight w:val="680"/>
      </w:trPr>
      <w:tc>
        <w:tcPr>
          <w:tcW w:w="3369" w:type="dxa"/>
          <w:tcMar>
            <w:left w:w="57" w:type="dxa"/>
            <w:right w:w="108" w:type="dxa"/>
          </w:tcMar>
        </w:tcPr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</w:pPr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Region Stockholm </w:t>
          </w:r>
          <w:proofErr w:type="spellStart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>i</w:t>
          </w:r>
          <w:proofErr w:type="spellEnd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 </w:t>
          </w:r>
          <w:proofErr w:type="spellStart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>samarbete</w:t>
          </w:r>
          <w:proofErr w:type="spellEnd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 med</w:t>
          </w: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  <w:r w:rsidRPr="00E42BB7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00F22259" wp14:editId="641C5891">
                <wp:extent cx="1104900" cy="425428"/>
                <wp:effectExtent l="0" t="0" r="0" b="0"/>
                <wp:docPr id="1" name="Bild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85CB2E-9EC4-D14F-A50E-46EFFAD6F9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Bild 18">
                          <a:extLst>
                            <a:ext uri="{FF2B5EF4-FFF2-40B4-BE49-F238E27FC236}">
                              <a16:creationId xmlns:a16="http://schemas.microsoft.com/office/drawing/2014/main" id="{9485CB2E-9EC4-D14F-A50E-46EFFAD6F9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826" cy="441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</w:p>
      </w:tc>
      <w:tc>
        <w:tcPr>
          <w:tcW w:w="4536" w:type="dxa"/>
        </w:tcPr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</w:pPr>
          <w:proofErr w:type="spellStart"/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>Hemsida</w:t>
          </w:r>
          <w:proofErr w:type="spellEnd"/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>: www.ehalsaregionstockholm.se</w:t>
          </w:r>
          <w:r w:rsidRPr="00E42BB7"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  <w:br/>
          </w:r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 xml:space="preserve">E-post: </w:t>
          </w:r>
          <w:r w:rsidRPr="00E42BB7"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  <w:t>fo.vardprocess.varddokumentation.sll@sll.se</w:t>
          </w:r>
        </w:p>
      </w:tc>
      <w:tc>
        <w:tcPr>
          <w:tcW w:w="1366" w:type="dxa"/>
        </w:tcPr>
        <w:p w:rsidR="00E42BB7" w:rsidRPr="00E42BB7" w:rsidRDefault="00E42BB7" w:rsidP="00E42BB7">
          <w:pPr>
            <w:spacing w:after="0" w:line="200" w:lineRule="atLeast"/>
            <w:jc w:val="center"/>
            <w:rPr>
              <w:rFonts w:ascii="Verdana" w:eastAsia="Times New Roman" w:hAnsi="Verdana" w:cs="Times New Roman"/>
              <w:iCs/>
              <w:sz w:val="16"/>
              <w:szCs w:val="18"/>
              <w:lang w:eastAsia="sv-SE"/>
            </w:rPr>
          </w:pPr>
        </w:p>
        <w:p w:rsidR="00E42BB7" w:rsidRPr="00E42BB7" w:rsidRDefault="00E42BB7" w:rsidP="00E42BB7">
          <w:pPr>
            <w:spacing w:after="0" w:line="200" w:lineRule="atLeast"/>
            <w:jc w:val="center"/>
            <w:rPr>
              <w:rFonts w:ascii="Verdana" w:eastAsia="Times New Roman" w:hAnsi="Verdana" w:cs="Times New Roman"/>
              <w:iCs/>
              <w:sz w:val="16"/>
              <w:szCs w:val="18"/>
              <w:lang w:eastAsia="sv-SE"/>
            </w:rPr>
          </w:pPr>
          <w:r w:rsidRPr="00E42BB7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2E7EA146" wp14:editId="4AFDBD44">
                <wp:extent cx="612277" cy="586022"/>
                <wp:effectExtent l="0" t="0" r="0" b="508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5" r="5219" b="17383"/>
                        <a:stretch/>
                      </pic:blipFill>
                      <pic:spPr bwMode="auto">
                        <a:xfrm>
                          <a:off x="0" y="0"/>
                          <a:ext cx="612277" cy="58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2BB7" w:rsidRDefault="00E42BB7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B7" w:rsidRDefault="00E42B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B7" w:rsidRDefault="00E42BB7" w:rsidP="00E42BB7">
      <w:pPr>
        <w:spacing w:after="0" w:line="240" w:lineRule="auto"/>
      </w:pPr>
      <w:r>
        <w:separator/>
      </w:r>
    </w:p>
  </w:footnote>
  <w:footnote w:type="continuationSeparator" w:id="0">
    <w:p w:rsidR="00E42BB7" w:rsidRDefault="00E42BB7" w:rsidP="00E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B7" w:rsidRDefault="00E42B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tblInd w:w="-108" w:type="dxa"/>
      <w:tblLook w:val="00A0" w:firstRow="1" w:lastRow="0" w:firstColumn="1" w:lastColumn="0" w:noHBand="0" w:noVBand="0"/>
    </w:tblPr>
    <w:tblGrid>
      <w:gridCol w:w="3369"/>
      <w:gridCol w:w="4536"/>
      <w:gridCol w:w="1366"/>
    </w:tblGrid>
    <w:tr w:rsidR="00E42BB7" w:rsidRPr="00E42BB7" w:rsidTr="003A1FCC">
      <w:trPr>
        <w:trHeight w:val="680"/>
      </w:trPr>
      <w:tc>
        <w:tcPr>
          <w:tcW w:w="3369" w:type="dxa"/>
          <w:tcMar>
            <w:left w:w="57" w:type="dxa"/>
            <w:right w:w="108" w:type="dxa"/>
          </w:tcMar>
        </w:tcPr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</w:pPr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Region Stockholm </w:t>
          </w:r>
          <w:proofErr w:type="spellStart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>i</w:t>
          </w:r>
          <w:proofErr w:type="spellEnd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 </w:t>
          </w:r>
          <w:proofErr w:type="spellStart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>samarbete</w:t>
          </w:r>
          <w:proofErr w:type="spellEnd"/>
          <w:r w:rsidRPr="00E42BB7">
            <w:rPr>
              <w:rFonts w:ascii="Verdana" w:eastAsia="Times New Roman" w:hAnsi="Verdana" w:cs="Times New Roman"/>
              <w:b/>
              <w:iCs/>
              <w:sz w:val="16"/>
              <w:szCs w:val="18"/>
              <w:lang w:val="en-US" w:eastAsia="sv-SE"/>
            </w:rPr>
            <w:t xml:space="preserve"> med</w:t>
          </w: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  <w:r w:rsidRPr="00E42BB7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1B3E18FD" wp14:editId="385173A8">
                <wp:extent cx="1104900" cy="425428"/>
                <wp:effectExtent l="0" t="0" r="0" b="0"/>
                <wp:docPr id="25" name="Bild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85CB2E-9EC4-D14F-A50E-46EFFAD6F9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Bild 18">
                          <a:extLst>
                            <a:ext uri="{FF2B5EF4-FFF2-40B4-BE49-F238E27FC236}">
                              <a16:creationId xmlns:a16="http://schemas.microsoft.com/office/drawing/2014/main" id="{9485CB2E-9EC4-D14F-A50E-46EFFAD6F9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826" cy="441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42BB7" w:rsidRPr="00E42BB7" w:rsidRDefault="00E42BB7" w:rsidP="00E42BB7">
          <w:pPr>
            <w:spacing w:after="0" w:line="200" w:lineRule="atLeast"/>
            <w:rPr>
              <w:rFonts w:ascii="Verdana" w:eastAsia="Times New Roman" w:hAnsi="Verdana" w:cs="Times New Roman"/>
              <w:iCs/>
              <w:sz w:val="16"/>
              <w:szCs w:val="18"/>
              <w:lang w:val="en-US" w:eastAsia="sv-SE"/>
            </w:rPr>
          </w:pPr>
        </w:p>
      </w:tc>
      <w:tc>
        <w:tcPr>
          <w:tcW w:w="4536" w:type="dxa"/>
        </w:tcPr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</w:pPr>
        </w:p>
        <w:p w:rsidR="00E42BB7" w:rsidRPr="00E42BB7" w:rsidRDefault="00E42BB7" w:rsidP="00E42BB7">
          <w:pPr>
            <w:spacing w:after="0"/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</w:pPr>
          <w:proofErr w:type="spellStart"/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>Hemsida</w:t>
          </w:r>
          <w:proofErr w:type="spellEnd"/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>: www.ehalsaregionstockholm.se</w:t>
          </w:r>
          <w:r w:rsidRPr="00E42BB7"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  <w:br/>
          </w:r>
          <w:r w:rsidRPr="00E42BB7">
            <w:rPr>
              <w:rFonts w:ascii="Verdana" w:eastAsia="Times New Roman" w:hAnsi="Verdana" w:cs="Times New Roman"/>
              <w:iCs/>
              <w:sz w:val="16"/>
              <w:szCs w:val="18"/>
              <w:lang w:val="de-DE" w:eastAsia="sv-SE"/>
            </w:rPr>
            <w:t xml:space="preserve">E-post: </w:t>
          </w:r>
          <w:r w:rsidRPr="00E42BB7">
            <w:rPr>
              <w:rFonts w:ascii="Verdana" w:eastAsia="Times New Roman" w:hAnsi="Verdana" w:cs="Times New Roman"/>
              <w:sz w:val="16"/>
              <w:szCs w:val="18"/>
              <w:lang w:val="de-DE" w:eastAsia="sv-SE"/>
            </w:rPr>
            <w:t>fo.vardprocess.varddokumentation.sll@sll.se</w:t>
          </w:r>
        </w:p>
      </w:tc>
      <w:tc>
        <w:tcPr>
          <w:tcW w:w="1366" w:type="dxa"/>
        </w:tcPr>
        <w:p w:rsidR="00E42BB7" w:rsidRPr="00E42BB7" w:rsidRDefault="00E42BB7" w:rsidP="00E42BB7">
          <w:pPr>
            <w:spacing w:after="0" w:line="200" w:lineRule="atLeast"/>
            <w:jc w:val="center"/>
            <w:rPr>
              <w:rFonts w:ascii="Verdana" w:eastAsia="Times New Roman" w:hAnsi="Verdana" w:cs="Times New Roman"/>
              <w:iCs/>
              <w:sz w:val="16"/>
              <w:szCs w:val="18"/>
              <w:lang w:eastAsia="sv-SE"/>
            </w:rPr>
          </w:pPr>
        </w:p>
        <w:p w:rsidR="00E42BB7" w:rsidRPr="00E42BB7" w:rsidRDefault="00E42BB7" w:rsidP="00E42BB7">
          <w:pPr>
            <w:spacing w:after="0" w:line="200" w:lineRule="atLeast"/>
            <w:jc w:val="center"/>
            <w:rPr>
              <w:rFonts w:ascii="Verdana" w:eastAsia="Times New Roman" w:hAnsi="Verdana" w:cs="Times New Roman"/>
              <w:iCs/>
              <w:sz w:val="16"/>
              <w:szCs w:val="18"/>
              <w:lang w:eastAsia="sv-SE"/>
            </w:rPr>
          </w:pPr>
          <w:r w:rsidRPr="00E42BB7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27CED464" wp14:editId="44B6CA6F">
                <wp:extent cx="612277" cy="586022"/>
                <wp:effectExtent l="0" t="0" r="0" b="508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5" r="5219" b="17383"/>
                        <a:stretch/>
                      </pic:blipFill>
                      <pic:spPr bwMode="auto">
                        <a:xfrm>
                          <a:off x="0" y="0"/>
                          <a:ext cx="612277" cy="58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2BB7" w:rsidRPr="00E42BB7" w:rsidRDefault="00E42BB7" w:rsidP="00E42BB7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24"/>
        <w:lang w:eastAsia="sv-SE"/>
      </w:rPr>
    </w:pPr>
  </w:p>
  <w:p w:rsidR="00E42BB7" w:rsidRDefault="00E42B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B7" w:rsidRDefault="00E42B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BC3"/>
    <w:multiLevelType w:val="hybridMultilevel"/>
    <w:tmpl w:val="34865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7B8"/>
    <w:multiLevelType w:val="hybridMultilevel"/>
    <w:tmpl w:val="A5846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27EF2C64"/>
    <w:multiLevelType w:val="hybridMultilevel"/>
    <w:tmpl w:val="8A86C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7D25"/>
    <w:multiLevelType w:val="hybridMultilevel"/>
    <w:tmpl w:val="9552F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0196"/>
    <w:multiLevelType w:val="hybridMultilevel"/>
    <w:tmpl w:val="A9EC405C"/>
    <w:lvl w:ilvl="0" w:tplc="07EAE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5172"/>
    <w:multiLevelType w:val="hybridMultilevel"/>
    <w:tmpl w:val="734E0E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0059"/>
    <w:multiLevelType w:val="hybridMultilevel"/>
    <w:tmpl w:val="009CA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47350"/>
    <w:multiLevelType w:val="hybridMultilevel"/>
    <w:tmpl w:val="2FA05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B8"/>
    <w:rsid w:val="00053D0F"/>
    <w:rsid w:val="00066252"/>
    <w:rsid w:val="00072F23"/>
    <w:rsid w:val="00115F94"/>
    <w:rsid w:val="001963B5"/>
    <w:rsid w:val="001B3972"/>
    <w:rsid w:val="00295019"/>
    <w:rsid w:val="002B79C2"/>
    <w:rsid w:val="003B1831"/>
    <w:rsid w:val="003C74ED"/>
    <w:rsid w:val="003D09F6"/>
    <w:rsid w:val="00404D79"/>
    <w:rsid w:val="004163AF"/>
    <w:rsid w:val="00497197"/>
    <w:rsid w:val="00515F32"/>
    <w:rsid w:val="005955A0"/>
    <w:rsid w:val="006113C2"/>
    <w:rsid w:val="006154AF"/>
    <w:rsid w:val="006A1010"/>
    <w:rsid w:val="006E006D"/>
    <w:rsid w:val="006F5608"/>
    <w:rsid w:val="007162F8"/>
    <w:rsid w:val="0074531B"/>
    <w:rsid w:val="00746665"/>
    <w:rsid w:val="007C0E03"/>
    <w:rsid w:val="00815AA2"/>
    <w:rsid w:val="008222D4"/>
    <w:rsid w:val="008324FD"/>
    <w:rsid w:val="00845B70"/>
    <w:rsid w:val="00857652"/>
    <w:rsid w:val="0089375C"/>
    <w:rsid w:val="008D3354"/>
    <w:rsid w:val="00946BD0"/>
    <w:rsid w:val="0097711E"/>
    <w:rsid w:val="009A6612"/>
    <w:rsid w:val="009E3D99"/>
    <w:rsid w:val="00A02F95"/>
    <w:rsid w:val="00A325AE"/>
    <w:rsid w:val="00A47924"/>
    <w:rsid w:val="00AB6EB4"/>
    <w:rsid w:val="00B030F9"/>
    <w:rsid w:val="00B93B02"/>
    <w:rsid w:val="00BB085B"/>
    <w:rsid w:val="00C11189"/>
    <w:rsid w:val="00C259A5"/>
    <w:rsid w:val="00C75DC1"/>
    <w:rsid w:val="00CB2233"/>
    <w:rsid w:val="00CB7474"/>
    <w:rsid w:val="00D82BAF"/>
    <w:rsid w:val="00DB2F68"/>
    <w:rsid w:val="00DF2549"/>
    <w:rsid w:val="00E07FCE"/>
    <w:rsid w:val="00E22F72"/>
    <w:rsid w:val="00E42BB7"/>
    <w:rsid w:val="00EB5DB8"/>
    <w:rsid w:val="00EC0CA4"/>
    <w:rsid w:val="00F02705"/>
    <w:rsid w:val="00F43B76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4:docId w14:val="0352B472"/>
  <w15:chartTrackingRefBased/>
  <w15:docId w15:val="{15430F4E-7EA7-43CB-A7F2-63D8A5B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1B"/>
  </w:style>
  <w:style w:type="paragraph" w:styleId="Rubrik1">
    <w:name w:val="heading 1"/>
    <w:basedOn w:val="Normal"/>
    <w:next w:val="Normal"/>
    <w:link w:val="Rubrik1Char"/>
    <w:uiPriority w:val="9"/>
    <w:qFormat/>
    <w:rsid w:val="00EB5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D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B5DB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A10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A1010"/>
    <w:pPr>
      <w:autoSpaceDE w:val="0"/>
      <w:autoSpaceDN w:val="0"/>
      <w:adjustRightInd w:val="0"/>
      <w:spacing w:after="0" w:line="240" w:lineRule="auto"/>
    </w:pPr>
    <w:rPr>
      <w:rFonts w:ascii="KGOKO N+ Arial MT" w:hAnsi="KGOKO N+ Arial MT" w:cs="KGOKO N+ Arial MT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07FCE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07FC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4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2BB7"/>
  </w:style>
  <w:style w:type="paragraph" w:styleId="Sidfot">
    <w:name w:val="footer"/>
    <w:basedOn w:val="Normal"/>
    <w:link w:val="SidfotChar"/>
    <w:uiPriority w:val="99"/>
    <w:unhideWhenUsed/>
    <w:rsid w:val="00E4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fo.vardprocess.varddokumentation.sll@sll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0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171D6C11-DC5D-4923-A248-EA5B651E4100}"/>
</file>

<file path=customXml/itemProps2.xml><?xml version="1.0" encoding="utf-8"?>
<ds:datastoreItem xmlns:ds="http://schemas.openxmlformats.org/officeDocument/2006/customXml" ds:itemID="{D74E6B00-764F-4D38-B57D-43C0558CF116}"/>
</file>

<file path=customXml/itemProps3.xml><?xml version="1.0" encoding="utf-8"?>
<ds:datastoreItem xmlns:ds="http://schemas.openxmlformats.org/officeDocument/2006/customXml" ds:itemID="{D674D727-6684-4997-8F1F-5ED39FDA1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Saras Thomelius</dc:creator>
  <cp:keywords/>
  <dc:description/>
  <cp:lastModifiedBy>Cathrine Cedergren</cp:lastModifiedBy>
  <cp:revision>6</cp:revision>
  <dcterms:created xsi:type="dcterms:W3CDTF">2019-06-25T14:13:00Z</dcterms:created>
  <dcterms:modified xsi:type="dcterms:W3CDTF">2019-12-03T15:29:00Z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